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center"/>
        <w:rPr>
          <w:b/>
        </w:rPr>
      </w:pPr>
      <w:bookmarkStart w:id="0" w:name="P24"/>
      <w:bookmarkEnd w:id="0"/>
      <w:r w:rsidRPr="00876CAC">
        <w:rPr>
          <w:b/>
        </w:rPr>
        <w:t>ТИПОВОЙ ДОГОВОР</w:t>
      </w:r>
    </w:p>
    <w:p w:rsidR="00931B40" w:rsidRPr="00876CAC" w:rsidRDefault="00876CAC">
      <w:pPr>
        <w:pStyle w:val="ConsPlusNormal"/>
        <w:jc w:val="center"/>
        <w:rPr>
          <w:b/>
        </w:rPr>
      </w:pPr>
      <w:r w:rsidRPr="00876CAC">
        <w:rPr>
          <w:b/>
        </w:rPr>
        <w:t>купли-продажи лесных насаждений</w:t>
      </w:r>
      <w:r>
        <w:rPr>
          <w:b/>
        </w:rPr>
        <w:t xml:space="preserve"> </w:t>
      </w:r>
      <w:bookmarkStart w:id="1" w:name="_GoBack"/>
      <w:bookmarkEnd w:id="1"/>
      <w:r w:rsidRPr="00876CAC">
        <w:t>&lt;1&gt;</w:t>
      </w:r>
    </w:p>
    <w:p w:rsidR="00876CAC" w:rsidRPr="00876CAC" w:rsidRDefault="00876CAC">
      <w:pPr>
        <w:pStyle w:val="ConsPlusNormal"/>
        <w:jc w:val="center"/>
      </w:pPr>
      <w:r w:rsidRPr="00876CAC">
        <w:rPr>
          <w:b/>
        </w:rPr>
        <w:t>(утвержден постановлением Правительства РФ от 31.10.2015 г. № 1178)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N ____________                               "__" _____________ 20__ г.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                  (дата заключения договора)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(место заключения договора)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(наименование органа государственной власти или органа местного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самоуправления)</w:t>
      </w:r>
    </w:p>
    <w:p w:rsidR="00931B40" w:rsidRPr="00876CAC" w:rsidRDefault="00931B40">
      <w:pPr>
        <w:pStyle w:val="ConsPlusNonformat"/>
        <w:jc w:val="both"/>
      </w:pPr>
      <w:r w:rsidRPr="00876CAC">
        <w:t>в лице 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     (должность,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__________________________________________________________________________,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фамилия, имя, отчество)</w:t>
      </w:r>
    </w:p>
    <w:p w:rsidR="00931B40" w:rsidRPr="00876CAC" w:rsidRDefault="00931B40">
      <w:pPr>
        <w:pStyle w:val="ConsPlusNonformat"/>
        <w:jc w:val="both"/>
      </w:pPr>
      <w:r w:rsidRPr="00876CAC">
        <w:t>действующего на основании ________________________________________________,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(правоустанавливающий документ (положение, устав)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    или доверенность, их реквизиты)</w:t>
      </w:r>
    </w:p>
    <w:p w:rsidR="00931B40" w:rsidRPr="00876CAC" w:rsidRDefault="00931B40">
      <w:pPr>
        <w:pStyle w:val="ConsPlusNonformat"/>
        <w:jc w:val="both"/>
      </w:pPr>
      <w:r w:rsidRPr="00876CAC">
        <w:t>именуемый в дальнейшем Продавцом, с одной стороны, и ______________________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(наименование юридического лица, его организационно-правовая форма или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фамилия, имя, отчество гражданина, в том числе индивидуального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предпринимателя)</w:t>
      </w:r>
    </w:p>
    <w:p w:rsidR="00931B40" w:rsidRPr="00876CAC" w:rsidRDefault="00931B40">
      <w:pPr>
        <w:pStyle w:val="ConsPlusNonformat"/>
        <w:jc w:val="both"/>
      </w:pPr>
      <w:r w:rsidRPr="00876CAC">
        <w:t>в лице 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(фамилия, имя, отчество гражданина или лица, действующего от имени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__________________________________________________________________________,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юридического лица либо от имени гражданина, в том числе индивидуального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предпринимателя, по доверенности)</w:t>
      </w:r>
    </w:p>
    <w:p w:rsidR="00931B40" w:rsidRPr="00876CAC" w:rsidRDefault="00931B40">
      <w:pPr>
        <w:pStyle w:val="ConsPlusNonformat"/>
        <w:jc w:val="both"/>
      </w:pPr>
      <w:r w:rsidRPr="00876CAC">
        <w:t>действующего на основании ________________________________________________,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(документ, удостоверяющий личность, или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доверенность (при необходимости), их реквизиты)</w:t>
      </w:r>
    </w:p>
    <w:p w:rsidR="00931B40" w:rsidRPr="00876CAC" w:rsidRDefault="00931B40">
      <w:pPr>
        <w:pStyle w:val="ConsPlusNonformat"/>
        <w:jc w:val="both"/>
      </w:pPr>
      <w:proofErr w:type="gramStart"/>
      <w:r w:rsidRPr="00876CAC">
        <w:t>именуемый  в</w:t>
      </w:r>
      <w:proofErr w:type="gramEnd"/>
      <w:r w:rsidRPr="00876CAC">
        <w:t xml:space="preserve">  дальнейшем Покупателем, с другой стороны, заключили настоящий</w:t>
      </w:r>
    </w:p>
    <w:p w:rsidR="00931B40" w:rsidRPr="00876CAC" w:rsidRDefault="00931B40">
      <w:pPr>
        <w:pStyle w:val="ConsPlusNonformat"/>
        <w:jc w:val="both"/>
      </w:pPr>
      <w:r w:rsidRPr="00876CAC">
        <w:t>Договор о нижеследующем: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center"/>
      </w:pPr>
      <w:r w:rsidRPr="00876CAC">
        <w:t>I. Предмет Договора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1. По настоящему Договору на основании 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                (номер и дата протокола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о результатах аукциона (в случае заключения договора без проведения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аукциона - номер и дата решения органа государственной власти или органа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местного самоуправления, а также наименование органа, в случае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заключения договора при осуществлении мероприятий, предусмотренных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</w:t>
      </w:r>
      <w:hyperlink r:id="rId4" w:history="1">
        <w:r w:rsidRPr="00876CAC">
          <w:t>статьей 19</w:t>
        </w:r>
      </w:hyperlink>
      <w:r w:rsidRPr="00876CAC">
        <w:t xml:space="preserve"> Лесного кодекса Российской Федерации, - номер и дата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государственного (муниципального) задания, номер и дата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государственного (муниципального) контракта)</w:t>
      </w:r>
    </w:p>
    <w:p w:rsidR="00931B40" w:rsidRPr="00876CAC" w:rsidRDefault="00931B40">
      <w:pPr>
        <w:pStyle w:val="ConsPlusNonformat"/>
        <w:jc w:val="both"/>
      </w:pPr>
      <w:proofErr w:type="gramStart"/>
      <w:r w:rsidRPr="00876CAC">
        <w:t>Продавец  обязуется</w:t>
      </w:r>
      <w:proofErr w:type="gramEnd"/>
      <w:r w:rsidRPr="00876CAC">
        <w:t xml:space="preserve">  передать  лесные  насаждения, расположенные на землях,</w:t>
      </w:r>
    </w:p>
    <w:p w:rsidR="00931B40" w:rsidRPr="00876CAC" w:rsidRDefault="00931B40">
      <w:pPr>
        <w:pStyle w:val="ConsPlusNonformat"/>
        <w:jc w:val="both"/>
      </w:pPr>
      <w:r w:rsidRPr="00876CAC">
        <w:t>находящихся в собственности 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(федеральной, субъектов Российской Федерации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              или муниципальной)</w:t>
      </w:r>
    </w:p>
    <w:p w:rsidR="00931B40" w:rsidRPr="00876CAC" w:rsidRDefault="00931B40">
      <w:pPr>
        <w:pStyle w:val="ConsPlusNonformat"/>
        <w:jc w:val="both"/>
      </w:pPr>
      <w:r w:rsidRPr="00876CAC">
        <w:t>(далее - лесные насаждения), в собственность Покупателю для _______________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__________________________________________________________________________,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(заготовки древесины в соответствии с </w:t>
      </w:r>
      <w:hyperlink r:id="rId5" w:history="1">
        <w:r w:rsidRPr="00876CAC">
          <w:t>частями 2</w:t>
        </w:r>
      </w:hyperlink>
      <w:r w:rsidRPr="00876CAC">
        <w:t xml:space="preserve"> - </w:t>
      </w:r>
      <w:hyperlink r:id="rId6" w:history="1">
        <w:r w:rsidRPr="00876CAC">
          <w:t>4 статьи 29.1</w:t>
        </w:r>
      </w:hyperlink>
      <w:r w:rsidRPr="00876CAC">
        <w:t xml:space="preserve"> или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</w:t>
      </w:r>
      <w:hyperlink r:id="rId7" w:history="1">
        <w:r w:rsidRPr="00876CAC">
          <w:t>статьей 30</w:t>
        </w:r>
      </w:hyperlink>
      <w:r w:rsidRPr="00876CAC">
        <w:t xml:space="preserve"> Лесного кодекса Российской Федерации </w:t>
      </w:r>
      <w:hyperlink w:anchor="P250" w:history="1">
        <w:r w:rsidRPr="00876CAC">
          <w:t>&lt;2&gt;</w:t>
        </w:r>
      </w:hyperlink>
      <w:r w:rsidRPr="00876CAC">
        <w:t xml:space="preserve"> и (или) заготовки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елей и (или) деревьев других хвойных пород для новогодних праздников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в соответствии с </w:t>
      </w:r>
      <w:hyperlink r:id="rId8" w:history="1">
        <w:r w:rsidRPr="00876CAC">
          <w:t>частью 4.1 статьи 32</w:t>
        </w:r>
      </w:hyperlink>
      <w:r w:rsidRPr="00876CAC">
        <w:t xml:space="preserve"> Лесного кодекса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Российской Федерации (указать нужное)</w:t>
      </w:r>
    </w:p>
    <w:p w:rsidR="00931B40" w:rsidRPr="00876CAC" w:rsidRDefault="00931B40">
      <w:pPr>
        <w:pStyle w:val="ConsPlusNonformat"/>
        <w:jc w:val="both"/>
      </w:pPr>
      <w:proofErr w:type="gramStart"/>
      <w:r w:rsidRPr="00876CAC">
        <w:t>а  Покупатель</w:t>
      </w:r>
      <w:proofErr w:type="gramEnd"/>
      <w:r w:rsidRPr="00876CAC">
        <w:t xml:space="preserve"> обязуется принять лесные насаждения и уплатить за них плату в</w:t>
      </w:r>
    </w:p>
    <w:p w:rsidR="00931B40" w:rsidRPr="00876CAC" w:rsidRDefault="00931B40">
      <w:pPr>
        <w:pStyle w:val="ConsPlusNonformat"/>
        <w:jc w:val="both"/>
      </w:pPr>
      <w:r w:rsidRPr="00876CAC">
        <w:t xml:space="preserve">соответствии с </w:t>
      </w:r>
      <w:hyperlink w:anchor="P133" w:history="1">
        <w:r w:rsidRPr="00876CAC">
          <w:t>разделом III</w:t>
        </w:r>
      </w:hyperlink>
      <w:r w:rsidRPr="00876CAC">
        <w:t xml:space="preserve"> настоящего Договора.</w:t>
      </w:r>
    </w:p>
    <w:p w:rsidR="00931B40" w:rsidRPr="00876CAC" w:rsidRDefault="00931B40">
      <w:pPr>
        <w:pStyle w:val="ConsPlusNonformat"/>
        <w:jc w:val="both"/>
      </w:pPr>
      <w:bookmarkStart w:id="2" w:name="P83"/>
      <w:bookmarkEnd w:id="2"/>
      <w:r w:rsidRPr="00876CAC">
        <w:t xml:space="preserve">    2. Местоположение лесных насаждений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>(субъект Российской Федерации, муниципальный район, лесничество (лесопарк),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__________________________________________________________________________.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участковое лесничество, урочище (при наличии), номер (номера) лесного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квартала, лесотаксационного выдела)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3. Характеристика и объем древесины лесных насаждений, подлежащих заготовке </w:t>
      </w:r>
      <w:hyperlink w:anchor="P251" w:history="1">
        <w:r w:rsidRPr="00876CAC">
          <w:t>&lt;3&gt;</w:t>
        </w:r>
      </w:hyperlink>
      <w:r w:rsidRPr="00876CAC">
        <w:t xml:space="preserve">, указываются в </w:t>
      </w:r>
      <w:hyperlink w:anchor="P263" w:history="1">
        <w:r w:rsidRPr="00876CAC">
          <w:t>приложении N 1</w:t>
        </w:r>
      </w:hyperlink>
      <w:r w:rsidRPr="00876CAC">
        <w:t>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Характеристика и количество заготавливаемых елей и (или) деревьев других хвойных пород для новогодних праздников </w:t>
      </w:r>
      <w:hyperlink w:anchor="P252" w:history="1">
        <w:r w:rsidRPr="00876CAC">
          <w:t>&lt;4&gt;</w:t>
        </w:r>
      </w:hyperlink>
      <w:r w:rsidRPr="00876CAC">
        <w:t xml:space="preserve"> указываются в </w:t>
      </w:r>
      <w:hyperlink w:anchor="P263" w:history="1">
        <w:r w:rsidRPr="00876CAC">
          <w:t>приложении N 1</w:t>
        </w:r>
      </w:hyperlink>
      <w:r w:rsidRPr="00876CAC">
        <w:t>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4. Схема расположения лесных насаждений приводится в </w:t>
      </w:r>
      <w:hyperlink w:anchor="P383" w:history="1">
        <w:r w:rsidRPr="00876CAC">
          <w:t>приложении N 2</w:t>
        </w:r>
      </w:hyperlink>
      <w:r w:rsidRPr="00876CAC">
        <w:t>.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center"/>
      </w:pPr>
      <w:r w:rsidRPr="00876CAC">
        <w:t>II. Условия заготовки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(древесины, елей и (или) деревьев других хвойных пород для новогодних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праздников (указать нужное)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5. Форма рубки ______________________________ вид рубки </w:t>
      </w:r>
      <w:hyperlink w:anchor="P253" w:history="1">
        <w:r w:rsidRPr="00876CAC">
          <w:t>&lt;5&gt;</w:t>
        </w:r>
      </w:hyperlink>
      <w:r w:rsidRPr="00876CAC">
        <w:t xml:space="preserve"> 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(сплошная, </w:t>
      </w:r>
      <w:proofErr w:type="gramStart"/>
      <w:r w:rsidRPr="00876CAC">
        <w:t xml:space="preserve">выборочная)   </w:t>
      </w:r>
      <w:proofErr w:type="gramEnd"/>
      <w:r w:rsidRPr="00876CAC">
        <w:t xml:space="preserve">                   (спелых и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перестойных лесных насаждений, погибших и поврежденных лесных насаждений,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при уходе за лесами, а также при выполнении мероприятий, предусмотренных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</w:t>
      </w:r>
      <w:hyperlink r:id="rId9" w:history="1">
        <w:r w:rsidRPr="00876CAC">
          <w:t>статьей 19</w:t>
        </w:r>
      </w:hyperlink>
      <w:r w:rsidRPr="00876CAC">
        <w:t xml:space="preserve"> Лесного кодекса Российской Федерации)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__________________________________________________________________________.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6. Заготовке не подлежат </w:t>
      </w:r>
      <w:hyperlink w:anchor="P254" w:history="1">
        <w:r w:rsidRPr="00876CAC">
          <w:t>&lt;6&gt;</w:t>
        </w:r>
      </w:hyperlink>
      <w:r w:rsidRPr="00876CAC">
        <w:t xml:space="preserve"> _________________________________________.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7. Сроки и условия вывоза 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 (древесины, елей и (или) деревьев других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  хвойных пород для новогодних праздников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               (указать нужное)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__________________________________________________________________________.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(срок (сроки) и условия вывоза)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8.  Очистка лесосеки от порубочных остатков осуществляется одновременно</w:t>
      </w:r>
    </w:p>
    <w:p w:rsidR="00931B40" w:rsidRPr="00876CAC" w:rsidRDefault="00931B40">
      <w:pPr>
        <w:pStyle w:val="ConsPlusNonformat"/>
        <w:jc w:val="both"/>
      </w:pPr>
      <w:r w:rsidRPr="00876CAC">
        <w:t>с заготовкой 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(древесины, елей и (или) деревьев других хвойных пород для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новогодних праздников (указать нужное)</w:t>
      </w:r>
    </w:p>
    <w:p w:rsidR="00931B40" w:rsidRPr="00876CAC" w:rsidRDefault="00931B40">
      <w:pPr>
        <w:pStyle w:val="ConsPlusNonformat"/>
        <w:jc w:val="both"/>
      </w:pPr>
      <w:r w:rsidRPr="00876CAC">
        <w:t>следующим способом 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(способ (способы) очистки лесосеки)</w:t>
      </w:r>
    </w:p>
    <w:p w:rsidR="00931B40" w:rsidRPr="00876CAC" w:rsidRDefault="00931B40">
      <w:pPr>
        <w:pStyle w:val="ConsPlusNonformat"/>
        <w:jc w:val="both"/>
      </w:pPr>
      <w:r w:rsidRPr="00876CAC">
        <w:t>в следующие сроки ________________________________________________________.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(срок (сроки) очистки лесосеки)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9. Заготовка 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(древесины, елей и (или) деревьев других хвойных пород для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новогодних праздников (указать нужное)</w:t>
      </w:r>
    </w:p>
    <w:p w:rsidR="00931B40" w:rsidRPr="00876CAC" w:rsidRDefault="00931B40">
      <w:pPr>
        <w:pStyle w:val="ConsPlusNonformat"/>
        <w:jc w:val="both"/>
      </w:pPr>
      <w:r w:rsidRPr="00876CAC">
        <w:t>осуществляется в соответствии с условиями настоящего Договора, требованиями</w:t>
      </w:r>
    </w:p>
    <w:p w:rsidR="00931B40" w:rsidRPr="00876CAC" w:rsidRDefault="00931B40">
      <w:pPr>
        <w:pStyle w:val="ConsPlusNonformat"/>
        <w:jc w:val="both"/>
      </w:pPr>
      <w:r w:rsidRPr="00876CAC">
        <w:t xml:space="preserve">Лесного   </w:t>
      </w:r>
      <w:hyperlink r:id="rId10" w:history="1">
        <w:proofErr w:type="gramStart"/>
        <w:r w:rsidRPr="00876CAC">
          <w:t>кодекса</w:t>
        </w:r>
      </w:hyperlink>
      <w:r w:rsidRPr="00876CAC">
        <w:t xml:space="preserve">  Российской</w:t>
      </w:r>
      <w:proofErr w:type="gramEnd"/>
      <w:r w:rsidRPr="00876CAC">
        <w:t xml:space="preserve">  Федерации,  правилами  заготовки  древесины,</w:t>
      </w:r>
    </w:p>
    <w:p w:rsidR="00931B40" w:rsidRPr="00876CAC" w:rsidRDefault="00931B40">
      <w:pPr>
        <w:pStyle w:val="ConsPlusNonformat"/>
        <w:jc w:val="both"/>
      </w:pPr>
      <w:proofErr w:type="gramStart"/>
      <w:r w:rsidRPr="00876CAC">
        <w:t>правилами  ухода</w:t>
      </w:r>
      <w:proofErr w:type="gramEnd"/>
      <w:r w:rsidRPr="00876CAC">
        <w:t xml:space="preserve">  за лесами, правилами пожарной и санитарной безопасности в</w:t>
      </w:r>
    </w:p>
    <w:p w:rsidR="00931B40" w:rsidRPr="00876CAC" w:rsidRDefault="00931B40">
      <w:pPr>
        <w:pStyle w:val="ConsPlusNonformat"/>
        <w:jc w:val="both"/>
      </w:pPr>
      <w:proofErr w:type="gramStart"/>
      <w:r w:rsidRPr="00876CAC">
        <w:t>лесах,  правилами</w:t>
      </w:r>
      <w:proofErr w:type="gramEnd"/>
      <w:r w:rsidRPr="00876CAC">
        <w:t xml:space="preserve">  заготовки  и сбора </w:t>
      </w:r>
      <w:proofErr w:type="spellStart"/>
      <w:r w:rsidRPr="00876CAC">
        <w:t>недревесных</w:t>
      </w:r>
      <w:proofErr w:type="spellEnd"/>
      <w:r w:rsidRPr="00876CAC">
        <w:t xml:space="preserve"> лесных ресурсов, порядком</w:t>
      </w:r>
    </w:p>
    <w:p w:rsidR="00931B40" w:rsidRPr="00876CAC" w:rsidRDefault="00931B40">
      <w:pPr>
        <w:pStyle w:val="ConsPlusNonformat"/>
        <w:jc w:val="both"/>
      </w:pPr>
      <w:r w:rsidRPr="00876CAC">
        <w:t xml:space="preserve">проведения    лесосечных    </w:t>
      </w:r>
      <w:proofErr w:type="gramStart"/>
      <w:r w:rsidRPr="00876CAC">
        <w:t xml:space="preserve">работ,   </w:t>
      </w:r>
      <w:proofErr w:type="gramEnd"/>
      <w:r w:rsidRPr="00876CAC">
        <w:t xml:space="preserve"> утвержденными    в   соответствии   с</w:t>
      </w:r>
    </w:p>
    <w:p w:rsidR="00931B40" w:rsidRPr="00876CAC" w:rsidRDefault="00931B40">
      <w:pPr>
        <w:pStyle w:val="ConsPlusNonformat"/>
        <w:jc w:val="both"/>
      </w:pPr>
      <w:r w:rsidRPr="00876CAC">
        <w:t>законодательством Российской Федерации.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10.  Обеспечить сохранение подроста на площади ________________ гектар,</w:t>
      </w:r>
    </w:p>
    <w:p w:rsidR="00931B40" w:rsidRPr="00876CAC" w:rsidRDefault="00931B40">
      <w:pPr>
        <w:pStyle w:val="ConsPlusNonformat"/>
        <w:jc w:val="both"/>
      </w:pPr>
      <w:r w:rsidRPr="00876CAC">
        <w:t xml:space="preserve">в количестве ____________ тыс. штук на гектар </w:t>
      </w:r>
      <w:hyperlink w:anchor="P251" w:history="1">
        <w:r w:rsidRPr="00876CAC">
          <w:t>&lt;3&gt;</w:t>
        </w:r>
      </w:hyperlink>
      <w:r w:rsidRPr="00876CAC">
        <w:t>.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center"/>
      </w:pPr>
      <w:bookmarkStart w:id="3" w:name="P133"/>
      <w:bookmarkEnd w:id="3"/>
      <w:r w:rsidRPr="00876CAC">
        <w:t>III. Размер и условия внесения платы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11. Размер платы по настоящему Договору определяется в соответствии со </w:t>
      </w:r>
      <w:hyperlink r:id="rId11" w:history="1">
        <w:r w:rsidRPr="00876CAC">
          <w:t>статьей 76</w:t>
        </w:r>
      </w:hyperlink>
      <w:r w:rsidRPr="00876CAC">
        <w:t xml:space="preserve"> Лесного кодекса Российской Федерации.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Плата по настоящему Договору составляет _____________ рублей, в том числе: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в федеральный бюджет _________________ рублей;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в бюджет субъекта Российской Федерации _________________ рублей;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в местный бюджет ________________ рублей.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Покупатель вносит установленную настоящим Договором плату в срок не позднее 5 дней со дня подписания настоящего Договора.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Расчет платы по настоящему Договору приводится в </w:t>
      </w:r>
      <w:hyperlink w:anchor="P425" w:history="1">
        <w:r w:rsidRPr="00876CAC">
          <w:t>приложении N 3</w:t>
        </w:r>
      </w:hyperlink>
      <w:r w:rsidRPr="00876CAC">
        <w:t>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Плата по настоящему Договору вносится путем перечисления денежных средств на расчетный счет Продавца в соответствии с платежными реквизитами, указанными в </w:t>
      </w:r>
      <w:hyperlink w:anchor="P235" w:history="1">
        <w:r w:rsidRPr="00876CAC">
          <w:t>разделе IX</w:t>
        </w:r>
      </w:hyperlink>
      <w:r w:rsidRPr="00876CAC">
        <w:t xml:space="preserve"> настоящего Договора.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center"/>
      </w:pPr>
      <w:r w:rsidRPr="00876CAC">
        <w:t>IV. Права и обязанности сторон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ind w:firstLine="540"/>
        <w:jc w:val="both"/>
      </w:pPr>
      <w:r w:rsidRPr="00876CAC">
        <w:t>12. Продавец имеет право: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а) осуществлять проверки соблюдения Покупателем условий настоящего Договора;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б) после завершения Покупателем работ по заготовке ____________________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(древесины, елей и (или) деревьев других хвойных пород для новогодних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праздников (указать нужное)</w:t>
      </w:r>
    </w:p>
    <w:p w:rsidR="00931B40" w:rsidRPr="00876CAC" w:rsidRDefault="00931B40">
      <w:pPr>
        <w:pStyle w:val="ConsPlusNonformat"/>
        <w:jc w:val="both"/>
      </w:pPr>
      <w:r w:rsidRPr="00876CAC">
        <w:t>проводить осмотр лесосеки.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13. Продавец обязан: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а) передать Покупателю лесные насаждения по акту приема-передачи лесных насаждений согласно </w:t>
      </w:r>
      <w:hyperlink w:anchor="P455" w:history="1">
        <w:proofErr w:type="gramStart"/>
        <w:r w:rsidRPr="00876CAC">
          <w:t>приложению</w:t>
        </w:r>
        <w:proofErr w:type="gramEnd"/>
        <w:r w:rsidRPr="00876CAC">
          <w:t xml:space="preserve"> N 4</w:t>
        </w:r>
      </w:hyperlink>
      <w:r w:rsidRPr="00876CAC">
        <w:t xml:space="preserve"> в течение 10 дней после внесения Покупателем платы в полном объеме в соответствии с </w:t>
      </w:r>
      <w:hyperlink w:anchor="P133" w:history="1">
        <w:r w:rsidRPr="00876CAC">
          <w:t>разделом III</w:t>
        </w:r>
      </w:hyperlink>
      <w:r w:rsidRPr="00876CAC">
        <w:t xml:space="preserve"> настоящего Договора;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б) обозначить на местности с помощью лесохозяйственных знаков и на картах (схемах) лесов местоположение продаваемых лесных насаждений.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14. Покупатель имеет право осуществлять заготовку _____________________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(древесины, елей и (или) деревьев других хвойных пород для новогодних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праздников (указать нужное)</w:t>
      </w:r>
    </w:p>
    <w:p w:rsidR="00931B40" w:rsidRPr="00876CAC" w:rsidRDefault="00931B40">
      <w:pPr>
        <w:pStyle w:val="ConsPlusNonformat"/>
        <w:jc w:val="both"/>
      </w:pPr>
      <w:proofErr w:type="gramStart"/>
      <w:r w:rsidRPr="00876CAC">
        <w:t>в  течение</w:t>
      </w:r>
      <w:proofErr w:type="gramEnd"/>
      <w:r w:rsidRPr="00876CAC">
        <w:t xml:space="preserve">  срока  действия  настоящего  Договора  в  объеме, установленном</w:t>
      </w:r>
    </w:p>
    <w:p w:rsidR="00931B40" w:rsidRPr="00876CAC" w:rsidRDefault="00931B40">
      <w:pPr>
        <w:pStyle w:val="ConsPlusNonformat"/>
        <w:jc w:val="both"/>
      </w:pPr>
      <w:r w:rsidRPr="00876CAC">
        <w:t xml:space="preserve">настоящим   </w:t>
      </w:r>
      <w:proofErr w:type="gramStart"/>
      <w:r w:rsidRPr="00876CAC">
        <w:t xml:space="preserve">Договором,   </w:t>
      </w:r>
      <w:proofErr w:type="gramEnd"/>
      <w:r w:rsidRPr="00876CAC">
        <w:t>после   подписания   акта  приема-передачи  лесных</w:t>
      </w:r>
    </w:p>
    <w:p w:rsidR="00931B40" w:rsidRPr="00876CAC" w:rsidRDefault="00931B40">
      <w:pPr>
        <w:pStyle w:val="ConsPlusNonformat"/>
        <w:jc w:val="both"/>
      </w:pPr>
      <w:r w:rsidRPr="00876CAC">
        <w:t xml:space="preserve">насаждений согласно </w:t>
      </w:r>
      <w:hyperlink w:anchor="P455" w:history="1">
        <w:proofErr w:type="gramStart"/>
        <w:r w:rsidRPr="00876CAC">
          <w:t>приложению</w:t>
        </w:r>
        <w:proofErr w:type="gramEnd"/>
        <w:r w:rsidRPr="00876CAC">
          <w:t xml:space="preserve"> N 4</w:t>
        </w:r>
      </w:hyperlink>
      <w:r w:rsidRPr="00876CAC">
        <w:t xml:space="preserve"> к настоящему Договору.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15. Покупатель обязан: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а) внести плату в порядке, установленном настоящим Договором;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б) принять лесные насаждения, местоположение которых указано в </w:t>
      </w:r>
      <w:hyperlink w:anchor="P83" w:history="1">
        <w:r w:rsidRPr="00876CAC">
          <w:t>пункте 2</w:t>
        </w:r>
      </w:hyperlink>
      <w:r w:rsidRPr="00876CAC">
        <w:t xml:space="preserve"> настоящего Договора, по акту приема-передачи лесных насаждений согласно </w:t>
      </w:r>
      <w:hyperlink w:anchor="P455" w:history="1">
        <w:proofErr w:type="gramStart"/>
        <w:r w:rsidRPr="00876CAC">
          <w:t>приложению</w:t>
        </w:r>
        <w:proofErr w:type="gramEnd"/>
        <w:r w:rsidRPr="00876CAC">
          <w:t xml:space="preserve"> N 4</w:t>
        </w:r>
      </w:hyperlink>
      <w:r w:rsidRPr="00876CAC">
        <w:t xml:space="preserve"> к настоящему Договору в течение 10 дней после внесения платы в полном объеме;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в) соблюдать правила заготовки древесины, правила ухода за лесами, правила пожарной безопасности в лесах, правила санитарной безопасности в лесах, правила заготовки и сбора </w:t>
      </w:r>
      <w:proofErr w:type="spellStart"/>
      <w:r w:rsidRPr="00876CAC">
        <w:t>недревесных</w:t>
      </w:r>
      <w:proofErr w:type="spellEnd"/>
      <w:r w:rsidRPr="00876CAC">
        <w:t xml:space="preserve"> лесных ресурсов, утвержденные в соответствии с законодательством Российской Федерации;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г) выполнять лесосечные работы в соответствии с технологической картой лесосечных работ </w:t>
      </w:r>
      <w:hyperlink w:anchor="P251" w:history="1">
        <w:r w:rsidRPr="00876CAC">
          <w:t>&lt;3&gt;</w:t>
        </w:r>
      </w:hyperlink>
      <w:r w:rsidRPr="00876CAC">
        <w:t>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д) осуществлять складирование заготовленной древесины в местах, предусмотренных технологической картой лесосечных работ </w:t>
      </w:r>
      <w:hyperlink w:anchor="P251" w:history="1">
        <w:r w:rsidRPr="00876CAC">
          <w:t>&lt;3&gt;</w:t>
        </w:r>
      </w:hyperlink>
      <w:r w:rsidRPr="00876CAC">
        <w:t>;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е) обеспечить вывоз 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(древесины, елей и (или) деревьев других хвойных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пород для новогодних праздников (указать нужное)</w:t>
      </w:r>
    </w:p>
    <w:p w:rsidR="00931B40" w:rsidRPr="00876CAC" w:rsidRDefault="00931B40">
      <w:pPr>
        <w:pStyle w:val="ConsPlusNonformat"/>
        <w:jc w:val="both"/>
      </w:pPr>
      <w:r w:rsidRPr="00876CAC">
        <w:t>в срок, установленный настоящим Договором;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ж) осуществлять своевременное выполнение работ по очистке лесосеки от порубочных остатков в соответствии с настоящим Договором, правилами заготовки древесины, правилами ухода за лесами, правилами пожарной безопасности в лесах, правилами заготовки и сбора </w:t>
      </w:r>
      <w:proofErr w:type="spellStart"/>
      <w:r w:rsidRPr="00876CAC">
        <w:t>недревесных</w:t>
      </w:r>
      <w:proofErr w:type="spellEnd"/>
      <w:r w:rsidRPr="00876CAC">
        <w:t xml:space="preserve"> лесных ресурсов, а также порядком проведения лесосечных работ, утвержденными в соответствии с законодательством Российской Федерации;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з) не допускать уничтожения или повреждения граничных, квартальных, лесосечных и других столбов и знаков;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</w:t>
      </w:r>
      <w:proofErr w:type="gramStart"/>
      <w:r w:rsidRPr="00876CAC">
        <w:t>и)  проводить</w:t>
      </w:r>
      <w:proofErr w:type="gramEnd"/>
      <w:r w:rsidRPr="00876CAC">
        <w:t xml:space="preserve">  лесовосстановительные  работы  за  свой  счет,  если при</w:t>
      </w:r>
    </w:p>
    <w:p w:rsidR="00931B40" w:rsidRPr="00876CAC" w:rsidRDefault="00931B40">
      <w:pPr>
        <w:pStyle w:val="ConsPlusNonformat"/>
        <w:jc w:val="both"/>
      </w:pPr>
      <w:r w:rsidRPr="00876CAC">
        <w:t>осуществлении заготовки 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(древесины, елей и (или) деревьев других хвойных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пород для новогодних праздников (указать нужное)</w:t>
      </w:r>
    </w:p>
    <w:p w:rsidR="00931B40" w:rsidRPr="00876CAC" w:rsidRDefault="00931B40">
      <w:pPr>
        <w:pStyle w:val="ConsPlusNonformat"/>
        <w:jc w:val="both"/>
      </w:pPr>
      <w:proofErr w:type="gramStart"/>
      <w:r w:rsidRPr="00876CAC">
        <w:t>в  нарушение</w:t>
      </w:r>
      <w:proofErr w:type="gramEnd"/>
      <w:r w:rsidRPr="00876CAC">
        <w:t xml:space="preserve">  условий  настоящего  Договора  уничтожен подрост или деревья,</w:t>
      </w:r>
    </w:p>
    <w:p w:rsidR="00931B40" w:rsidRPr="00876CAC" w:rsidRDefault="00931B40">
      <w:pPr>
        <w:pStyle w:val="ConsPlusNonformat"/>
        <w:jc w:val="both"/>
      </w:pPr>
      <w:r w:rsidRPr="00876CAC">
        <w:t>кустарники и лианы, не подлежащие рубке;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к) после завершения работ по заготовке 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               (древесины, елей и (или)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             деревьев других хвойных пород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               для новогодних праздников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                   (указать нужное)</w:t>
      </w:r>
    </w:p>
    <w:p w:rsidR="00931B40" w:rsidRPr="00876CAC" w:rsidRDefault="00931B40">
      <w:pPr>
        <w:pStyle w:val="ConsPlusNonformat"/>
        <w:jc w:val="both"/>
      </w:pPr>
      <w:proofErr w:type="gramStart"/>
      <w:r w:rsidRPr="00876CAC">
        <w:t>в  течение</w:t>
      </w:r>
      <w:proofErr w:type="gramEnd"/>
      <w:r w:rsidRPr="00876CAC">
        <w:t xml:space="preserve">  3  дней,  но  не  позднее  окончания  срока действия настоящего</w:t>
      </w:r>
    </w:p>
    <w:p w:rsidR="00931B40" w:rsidRPr="00876CAC" w:rsidRDefault="00931B40">
      <w:pPr>
        <w:pStyle w:val="ConsPlusNonformat"/>
        <w:jc w:val="both"/>
      </w:pPr>
      <w:proofErr w:type="gramStart"/>
      <w:r w:rsidRPr="00876CAC">
        <w:t xml:space="preserve">Договора,   </w:t>
      </w:r>
      <w:proofErr w:type="gramEnd"/>
      <w:r w:rsidRPr="00876CAC">
        <w:t>информировать   Продавца   об   окончании   указанных  работ  и</w:t>
      </w:r>
    </w:p>
    <w:p w:rsidR="00931B40" w:rsidRPr="00876CAC" w:rsidRDefault="00931B40">
      <w:pPr>
        <w:pStyle w:val="ConsPlusNonformat"/>
        <w:jc w:val="both"/>
      </w:pPr>
      <w:r w:rsidRPr="00876CAC">
        <w:t>необходимости проведения осмотра лесосеки;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л) соблюдать требования, установленные </w:t>
      </w:r>
      <w:hyperlink r:id="rId12" w:history="1">
        <w:r w:rsidRPr="00876CAC">
          <w:t>частью 4.1 статьи 30</w:t>
        </w:r>
      </w:hyperlink>
      <w:r w:rsidRPr="00876CAC">
        <w:t xml:space="preserve"> Лесного кодекса Российской Федерации </w:t>
      </w:r>
      <w:hyperlink w:anchor="P255" w:history="1">
        <w:r w:rsidRPr="00876CAC">
          <w:t>&lt;7&gt;</w:t>
        </w:r>
      </w:hyperlink>
      <w:r w:rsidRPr="00876CAC">
        <w:t>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м) не препятствовать осуществлению Продавцом учета древесины, заготовленной на основании настоящего Договора </w:t>
      </w:r>
      <w:hyperlink w:anchor="P255" w:history="1">
        <w:r w:rsidRPr="00876CAC">
          <w:t>&lt;7&gt;</w:t>
        </w:r>
      </w:hyperlink>
      <w:r w:rsidRPr="00876CAC">
        <w:t>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н) осуществлять учет заготовленной древесины до ее вывоза из леса, за исключением заготовки елей и (или) деревьев других хвойных пород для новогодних праздников </w:t>
      </w:r>
      <w:hyperlink w:anchor="P256" w:history="1">
        <w:r w:rsidRPr="00876CAC">
          <w:t>&lt;8&gt;</w:t>
        </w:r>
      </w:hyperlink>
      <w:r w:rsidRPr="00876CAC">
        <w:t>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о) выполнять другие обязанности, предусмотренные законодательством Российской Федерации.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center"/>
      </w:pPr>
      <w:r w:rsidRPr="00876CAC">
        <w:t>V. Ответственность сторон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16. За неисполнение или ненадлежащее исполнение обязательств, предусмотренных настоящим Договором, Продавец и Покупатель несут ответственность согласно законодательству Российской Федерации (включая обязанность возместить в соответствии с Гражданским </w:t>
      </w:r>
      <w:hyperlink r:id="rId13" w:history="1">
        <w:r w:rsidRPr="00876CAC">
          <w:t>кодексом</w:t>
        </w:r>
      </w:hyperlink>
      <w:r w:rsidRPr="00876CAC">
        <w:t xml:space="preserve"> Российской Федерации убытки, причиненные таким неисполнением или ненадлежащим исполнением) и настоящему Договору.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17. За нарушение условий настоящего Договора Покупатель уплачивает Продавцу неустойку в следующем размере: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а) за ненадлежащее выполнение обязанностей по внесению платы по настоящему Договору - 0,1 процента суммы просроченного платежа за каждый день просрочки. Начисление неустойки </w:t>
      </w:r>
      <w:proofErr w:type="gramStart"/>
      <w:r w:rsidRPr="00876CAC">
        <w:t>производится</w:t>
      </w:r>
      <w:proofErr w:type="gramEnd"/>
      <w:r w:rsidRPr="00876CAC">
        <w:t xml:space="preserve"> начиная со дня, следующего за днем истечения срока платежа, и до дня внесения просроченного платежа в полном объеме;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б) за невыполнение или несвоевременное выполнение работ по очистке лесосеки от порубочных остатков в соответствии с настоящим Договором, правилами заготовки древесины, правилами ухода за лесами, правилами пожарной безопасности в лесах, правилами заготовки и сбора </w:t>
      </w:r>
      <w:proofErr w:type="spellStart"/>
      <w:r w:rsidRPr="00876CAC">
        <w:t>недревесных</w:t>
      </w:r>
      <w:proofErr w:type="spellEnd"/>
      <w:r w:rsidRPr="00876CAC">
        <w:t xml:space="preserve"> лесных ресурсов, а также порядком проведения лесосечных работ, утвержденными в соответствии с законодательством Российской Федерации, захламление по вине Покупателя просек и прилегающих к лесосекам полос шириной 50 метров - 5-кратная стоимость затрат, необходимых для очистки данной территории по действующим нормативам в области лесного хозяйства, а при их отсутствии - согласно калькуляциям Продавца;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в) за складирование заготовленной древесины в местах, не предусмотренных технологической картой лесосечных работ, - 3-кратная стоимость складированной древесины, определенная по ставкам платы за единицу объема древесины лесных насаждений, установленным Правительством Российской Федерации, органами государственной власти субъектов Российской Федерации, органами местного самоуправления в пределах полномочий, определенных в соответствии со </w:t>
      </w:r>
      <w:hyperlink r:id="rId14" w:history="1">
        <w:r w:rsidRPr="00876CAC">
          <w:t>статьями 81</w:t>
        </w:r>
      </w:hyperlink>
      <w:r w:rsidRPr="00876CAC">
        <w:t xml:space="preserve"> - </w:t>
      </w:r>
      <w:hyperlink r:id="rId15" w:history="1">
        <w:r w:rsidRPr="00876CAC">
          <w:t>84</w:t>
        </w:r>
      </w:hyperlink>
      <w:r w:rsidRPr="00876CAC">
        <w:t xml:space="preserve"> Лесного кодекса Российской Федерации </w:t>
      </w:r>
      <w:hyperlink w:anchor="P251" w:history="1">
        <w:r w:rsidRPr="00876CAC">
          <w:t>&lt;3&gt;</w:t>
        </w:r>
      </w:hyperlink>
      <w:r w:rsidRPr="00876CAC">
        <w:t>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г) за оставление не вывезенной в установленный срок (включая предоставленные отсрочки) древесины на лесосеке - 7-кратная стоимость не вывезенной в срок древесины, определенная по ставкам платы за единицу объема лесных ресурсов, установленным Правительством Российской Федерации, органами государственной власти субъектов Российской Федерации, органами местного самоуправления в пределах полномочий, определенных в соответствии со </w:t>
      </w:r>
      <w:hyperlink r:id="rId16" w:history="1">
        <w:r w:rsidRPr="00876CAC">
          <w:t>статьями 81</w:t>
        </w:r>
      </w:hyperlink>
      <w:r w:rsidRPr="00876CAC">
        <w:t xml:space="preserve"> - </w:t>
      </w:r>
      <w:hyperlink r:id="rId17" w:history="1">
        <w:r w:rsidRPr="00876CAC">
          <w:t>84</w:t>
        </w:r>
      </w:hyperlink>
      <w:r w:rsidRPr="00876CAC">
        <w:t xml:space="preserve"> Лесного кодекса Российской Федерации </w:t>
      </w:r>
      <w:hyperlink w:anchor="P251" w:history="1">
        <w:r w:rsidRPr="00876CAC">
          <w:t>&lt;3&gt;</w:t>
        </w:r>
      </w:hyperlink>
      <w:r w:rsidRPr="00876CAC">
        <w:t>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за оставление не вывезенных в установленный срок (включая предоставленные отсрочки) елей и (или) деревьев других хвойных пород для новогодних праздников в местах заготовки - 7-кратная стоимость не вывезенных в установленный срок елей и (или) деревьев других хвойных пород для новогодних праздников, определенная по ставкам платы за единицу объема лесных ресурсов, установленным Правительством Российской Федерации, органами государственной власти субъектов Российской Федерации, органами местного самоуправления в пределах полномочий, определенных в соответствии со </w:t>
      </w:r>
      <w:hyperlink r:id="rId18" w:history="1">
        <w:r w:rsidRPr="00876CAC">
          <w:t>статьями 81</w:t>
        </w:r>
      </w:hyperlink>
      <w:r w:rsidRPr="00876CAC">
        <w:t xml:space="preserve"> - </w:t>
      </w:r>
      <w:hyperlink r:id="rId19" w:history="1">
        <w:r w:rsidRPr="00876CAC">
          <w:t>84</w:t>
        </w:r>
      </w:hyperlink>
      <w:r w:rsidRPr="00876CAC">
        <w:t xml:space="preserve"> Лесного кодекса Российской Федерации </w:t>
      </w:r>
      <w:hyperlink w:anchor="P252" w:history="1">
        <w:r w:rsidRPr="00876CAC">
          <w:t>&lt;4&gt;</w:t>
        </w:r>
      </w:hyperlink>
      <w:r w:rsidRPr="00876CAC">
        <w:t>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д) за уничтожение или повреждение граничных, квартальных, лесосечных и других столбов и знаков - 10-кратная стоимость их изготовления и установки;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е) за рубку или повреждение семенников и деревьев в семенных куртинах и полосах, за рубку деревьев, не подлежащих рубке при проведении сплошных, выборочных рубок, - 5-кратная стоимость соответствующей срубленной древесины, а также поврежденных семенников и деревьев в семенных куртинах и полосах, определенная по ставкам платы за единицу объема древесины лесных насаждений, установленным Правительством Российской Федерации, органами государственной власти субъектов Российской Федерации, органами местного самоуправления в пределах полномочий, определенных в соответствии со </w:t>
      </w:r>
      <w:hyperlink r:id="rId20" w:history="1">
        <w:r w:rsidRPr="00876CAC">
          <w:t>статьями 81</w:t>
        </w:r>
      </w:hyperlink>
      <w:r w:rsidRPr="00876CAC">
        <w:t xml:space="preserve"> - </w:t>
      </w:r>
      <w:hyperlink r:id="rId21" w:history="1">
        <w:r w:rsidRPr="00876CAC">
          <w:t>84</w:t>
        </w:r>
      </w:hyperlink>
      <w:r w:rsidRPr="00876CAC">
        <w:t xml:space="preserve"> Лесного кодекса Российской Федерации;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ж) за проведение заготовки и трелевки древесины способами, в результате которых в горных условиях возникла эрозия, - 100 тыс. рублей за каждый гектар эродированной площади, на которой поврежден гумусовый слой почвы </w:t>
      </w:r>
      <w:hyperlink w:anchor="P251" w:history="1">
        <w:r w:rsidRPr="00876CAC">
          <w:t>&lt;3&gt;</w:t>
        </w:r>
      </w:hyperlink>
      <w:r w:rsidRPr="00876CAC">
        <w:t>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з) за повреждение или уничтожение подроста и (или) 2-го яруса хвойных, твердолиственных пород лесных насаждений, подлежащих сохранению в соответствии с настоящим Договором, - 3-кратная стоимость работ, необходимых для создания и выращивания лесных культур до возраста, соответствующего возрасту поврежденного или уничтоженного подроста, по нормативам в области лесного хозяйства, а при отсутствии таких нормативов - согласно калькуляции Продавца </w:t>
      </w:r>
      <w:hyperlink w:anchor="P251" w:history="1">
        <w:r w:rsidRPr="00876CAC">
          <w:t>&lt;3&gt;</w:t>
        </w:r>
      </w:hyperlink>
      <w:r w:rsidRPr="00876CAC">
        <w:t>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и) за отчуждение или передачу другому лицу древесины, заготовленной для собственных нужд, а также в случае препятствия осуществлению Продавцом учета древесины, заготовленной на основании настоящего Договора, - 10-кратная стоимость заготовленной древесины, определенная по ставкам платы за единицу объема древесины лесных насаждений, установленным в соответствии с частью 4 </w:t>
      </w:r>
      <w:hyperlink r:id="rId22" w:history="1">
        <w:r w:rsidRPr="00876CAC">
          <w:t>статьи 76</w:t>
        </w:r>
      </w:hyperlink>
      <w:r w:rsidRPr="00876CAC">
        <w:t xml:space="preserve"> Лесного кодекса Российской Федерации органами государственной власти субъектов Российской Федерации, Правительством Российской Федерации </w:t>
      </w:r>
      <w:hyperlink w:anchor="P255" w:history="1">
        <w:r w:rsidRPr="00876CAC">
          <w:t>&lt;7&gt;</w:t>
        </w:r>
      </w:hyperlink>
      <w:r w:rsidRPr="00876CAC">
        <w:t>;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к) за вывоз древесины с места заготовки до проведения органами государственной власти, уполномоченными в соответствии со </w:t>
      </w:r>
      <w:hyperlink r:id="rId23" w:history="1">
        <w:r w:rsidRPr="00876CAC">
          <w:t>статьями 81</w:t>
        </w:r>
      </w:hyperlink>
      <w:r w:rsidRPr="00876CAC">
        <w:t xml:space="preserve"> - </w:t>
      </w:r>
      <w:hyperlink r:id="rId24" w:history="1">
        <w:r w:rsidRPr="00876CAC">
          <w:t>84</w:t>
        </w:r>
      </w:hyperlink>
      <w:r w:rsidRPr="00876CAC">
        <w:t xml:space="preserve"> Лесного кодекса Российской Федерации на заключение договоров купли-продажи лесных насаждений для собственных нужд граждан, учета заготовленной древесины - 7-кратная стоимость объема вывезенной без учета древесины, определенная по ставкам платы за единицу объема древесины лесных насаждений, установленным в соответствии с </w:t>
      </w:r>
      <w:hyperlink r:id="rId25" w:history="1">
        <w:r w:rsidRPr="00876CAC">
          <w:t>частью 4 статьи 76</w:t>
        </w:r>
      </w:hyperlink>
      <w:r w:rsidRPr="00876CAC">
        <w:t xml:space="preserve"> Лесного кодекса Российской Федерации органами государственной власти субъектов Российской Федерации, Правительством Российской Федерации </w:t>
      </w:r>
      <w:hyperlink w:anchor="P255" w:history="1">
        <w:r w:rsidRPr="00876CAC">
          <w:t>&lt;7&gt;</w:t>
        </w:r>
      </w:hyperlink>
      <w:r w:rsidRPr="00876CAC">
        <w:t>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18. Уплата неустоек не освобождает Покупателя от выполнения обязательств, предусмотренных настоящим Договором.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center"/>
      </w:pPr>
      <w:r w:rsidRPr="00876CAC">
        <w:t>VI. Порядок изменения и расторжения Договора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ind w:firstLine="540"/>
        <w:jc w:val="both"/>
      </w:pPr>
      <w:r w:rsidRPr="00876CAC">
        <w:t>19. Все изменения, вносимые в настоящий Договор, оформляются в письменной форме и подписываются сторонами.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20. Изменение и расторжение настоящего Договора осуществляются в соответствии с Гражданским </w:t>
      </w:r>
      <w:hyperlink r:id="rId26" w:history="1">
        <w:r w:rsidRPr="00876CAC">
          <w:t>кодексом</w:t>
        </w:r>
      </w:hyperlink>
      <w:r w:rsidRPr="00876CAC">
        <w:t xml:space="preserve"> Российской Федерации и Лесным </w:t>
      </w:r>
      <w:hyperlink r:id="rId27" w:history="1">
        <w:r w:rsidRPr="00876CAC">
          <w:t>кодексом</w:t>
        </w:r>
      </w:hyperlink>
      <w:r w:rsidRPr="00876CAC">
        <w:t xml:space="preserve"> Российской Федерации.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21. При изменении условий настоящего Договора обязательства сторон сохраняются в измененном виде.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В случае изменения условий настоящего Договора обязательства считаются измененными с момента заключения соглашения сторон об изменении условий Договора, если иное не вытекает из соглашения или характера изменения условий Договора, а при изменении условий Договора в судебном порядке - с момента вступления в законную силу решения суда об изменении условий настоящего Договора.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22. Настоящий Договор прекращает действие в случаях, предусмотренных гражданским законодательством Российской Федерации.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23. Расторжение настоящего Договора по решению суда по требованию одной из сторон осуществляется по основаниям, предусмотренным лесным и гражданским законодательством Российской Федерации.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center"/>
      </w:pPr>
      <w:r w:rsidRPr="00876CAC">
        <w:t>VII. Срок действия Договора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ind w:firstLine="540"/>
        <w:jc w:val="both"/>
      </w:pPr>
      <w:r w:rsidRPr="00876CAC">
        <w:t xml:space="preserve">24. Срок действия настоящего Договора устанавливается с "__" ____________ 20__ г. по "__" ____________ 20__ г. </w:t>
      </w:r>
      <w:hyperlink w:anchor="P257" w:history="1">
        <w:r w:rsidRPr="00876CAC">
          <w:t>&lt;9&gt;</w:t>
        </w:r>
      </w:hyperlink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center"/>
      </w:pPr>
      <w:r w:rsidRPr="00876CAC">
        <w:t>VIII. Прочие условия Договора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ind w:firstLine="540"/>
        <w:jc w:val="both"/>
      </w:pPr>
      <w:r w:rsidRPr="00876CAC">
        <w:t>25. Покупатель извещен о том, что количественные и качественные характеристики заготовленной древесины, полученные при ее учете, могут незначительно отличаться от количественных и качественных характеристик лесных насаждений, являющихся предметом настоящего Договора.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26. Спорные вопросы, возникающие в ходе исполнения настоящего Договора, или вопросы, не оговоренные в настоящем Договоре, разрешаются путем переговоров. В случае если согласие путем переговоров не достигнуто, указанные вопросы разрешаются в судебном порядке.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Споры рассматриваются в судебном порядке по месту нахождения Продавца.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27.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28. Продавец и Покупатель не несут ответственности за неисполнение или ненадлежащее исполнение своих обязательств по настоящему Договору, если оно явилось следствием обстоятельств непреодолимой силы.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29. Прекращение срока действия настоящего Договора не освобождает стороны от исполнения обязательств по нему.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30. Настоящий Договор составлен в двух подлинных экземплярах, по одному для каждой из сторон.</w:t>
      </w:r>
    </w:p>
    <w:p w:rsidR="00931B40" w:rsidRPr="00876CAC" w:rsidRDefault="00931B40">
      <w:pPr>
        <w:pStyle w:val="ConsPlusNormal"/>
        <w:ind w:firstLine="540"/>
        <w:jc w:val="both"/>
      </w:pPr>
      <w:r w:rsidRPr="00876CAC">
        <w:t>31. Приложения к настоящему Договору являются его неотъемлемыми частями.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center"/>
      </w:pPr>
      <w:bookmarkStart w:id="4" w:name="P235"/>
      <w:bookmarkEnd w:id="4"/>
      <w:r w:rsidRPr="00876CAC">
        <w:t>IX. Реквизиты сторон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>____________________________________  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  _____________________________________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>Продавец                              Покупатель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  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(фамилия, имя, </w:t>
      </w:r>
      <w:proofErr w:type="gramStart"/>
      <w:r w:rsidRPr="00876CAC">
        <w:t xml:space="preserve">отчество)   </w:t>
      </w:r>
      <w:proofErr w:type="gramEnd"/>
      <w:r w:rsidRPr="00876CAC">
        <w:t xml:space="preserve">             (фамилия, имя, отчество)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  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(</w:t>
      </w:r>
      <w:proofErr w:type="gramStart"/>
      <w:r w:rsidRPr="00876CAC">
        <w:t xml:space="preserve">подпись)   </w:t>
      </w:r>
      <w:proofErr w:type="gramEnd"/>
      <w:r w:rsidRPr="00876CAC">
        <w:t xml:space="preserve">                             (подпись)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             М.П.                                     М.П.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ind w:firstLine="540"/>
        <w:jc w:val="both"/>
      </w:pPr>
      <w:r w:rsidRPr="00876CAC">
        <w:t>--------------------------------</w:t>
      </w:r>
    </w:p>
    <w:p w:rsidR="00931B40" w:rsidRPr="00876CAC" w:rsidRDefault="00931B40">
      <w:pPr>
        <w:pStyle w:val="ConsPlusNormal"/>
        <w:ind w:firstLine="540"/>
        <w:jc w:val="both"/>
      </w:pPr>
      <w:bookmarkStart w:id="5" w:name="P249"/>
      <w:bookmarkEnd w:id="5"/>
      <w:r w:rsidRPr="00876CAC">
        <w:t>&lt;1&gt; Нумерация пунктов договора купли-продажи лесных насаждений осуществляется последовательно с учетом содержания конкретного договора купли-продажи лесных насаждений. В договоре купли-продажи лесных насаждений сноски, предусмотренные настоящим типовым договором купли-продажи лесных насаждений, не указываются.</w:t>
      </w:r>
    </w:p>
    <w:p w:rsidR="00931B40" w:rsidRPr="00876CAC" w:rsidRDefault="00931B40">
      <w:pPr>
        <w:pStyle w:val="ConsPlusNormal"/>
        <w:ind w:firstLine="540"/>
        <w:jc w:val="both"/>
      </w:pPr>
      <w:bookmarkStart w:id="6" w:name="P250"/>
      <w:bookmarkEnd w:id="6"/>
      <w:r w:rsidRPr="00876CAC">
        <w:t xml:space="preserve">&lt;2&gt; В случае заключения договора купли-продажи лесных насаждений в соответствии со </w:t>
      </w:r>
      <w:hyperlink r:id="rId28" w:history="1">
        <w:r w:rsidRPr="00876CAC">
          <w:t>статьей 30</w:t>
        </w:r>
      </w:hyperlink>
      <w:r w:rsidRPr="00876CAC">
        <w:t xml:space="preserve"> Лесного кодекса Российской Федерации указывается в том числе цель заготовки древесины (отопление, возведение строений и иные собственные нужды).</w:t>
      </w:r>
    </w:p>
    <w:p w:rsidR="00931B40" w:rsidRPr="00876CAC" w:rsidRDefault="00931B40">
      <w:pPr>
        <w:pStyle w:val="ConsPlusNormal"/>
        <w:ind w:firstLine="540"/>
        <w:jc w:val="both"/>
      </w:pPr>
      <w:bookmarkStart w:id="7" w:name="P251"/>
      <w:bookmarkEnd w:id="7"/>
      <w:r w:rsidRPr="00876CAC">
        <w:t>&lt;3&gt; Положение включается в договор купли-продажи лесных насаждений, заключаемый в целях заготовки древесины.</w:t>
      </w:r>
    </w:p>
    <w:p w:rsidR="00931B40" w:rsidRPr="00876CAC" w:rsidRDefault="00931B40">
      <w:pPr>
        <w:pStyle w:val="ConsPlusNormal"/>
        <w:ind w:firstLine="540"/>
        <w:jc w:val="both"/>
      </w:pPr>
      <w:bookmarkStart w:id="8" w:name="P252"/>
      <w:bookmarkEnd w:id="8"/>
      <w:r w:rsidRPr="00876CAC">
        <w:t>&lt;4&gt; Положение включается в договор купли-продажи лесных насаждений, заключаемый в целях заготовки елей и (или) деревьев других хвойных пород для новогодних праздников.</w:t>
      </w:r>
    </w:p>
    <w:p w:rsidR="00931B40" w:rsidRPr="00876CAC" w:rsidRDefault="00931B40">
      <w:pPr>
        <w:pStyle w:val="ConsPlusNormal"/>
        <w:ind w:firstLine="540"/>
        <w:jc w:val="both"/>
      </w:pPr>
      <w:bookmarkStart w:id="9" w:name="P253"/>
      <w:bookmarkEnd w:id="9"/>
      <w:r w:rsidRPr="00876CAC">
        <w:t>&lt;5&gt; Положение включается в договор купли-продажи лесных насаждений, заключаемый в целях заготовки древесины, а также указывается вид рубки, соответствующий виду рубки, предусмотренному лесным планом субъекта Российской Федерации, лесохозяйственным регламентом лесничества (лесопарка).</w:t>
      </w:r>
    </w:p>
    <w:p w:rsidR="00931B40" w:rsidRPr="00876CAC" w:rsidRDefault="00931B40">
      <w:pPr>
        <w:pStyle w:val="ConsPlusNormal"/>
        <w:ind w:firstLine="540"/>
        <w:jc w:val="both"/>
      </w:pPr>
      <w:bookmarkStart w:id="10" w:name="P254"/>
      <w:bookmarkEnd w:id="10"/>
      <w:r w:rsidRPr="00876CAC">
        <w:t>&lt;6&gt; Указываются лесные насаждения, расположенные на лесосеке: семенники и деревья в семенных куртинах и полосах, жизнеспособные деревья ценных лесных пород, лесные насаждения, не предназначенные для заготовки древесины и подлежащие сохранению в соответствии с лесным законодательством Российской Федерации, в том числе источники обсеменения и плюсовые деревья, виды (породы) деревьев, занесенные в Красную книгу Российской Федерации, в красные книги субъектов Российской Федерации, включенные в перечень видов (пород) деревьев и кустарников, заготовка древесины которых не допускается в соответствии с лесным законодательством Российской Федерации.</w:t>
      </w:r>
    </w:p>
    <w:p w:rsidR="00931B40" w:rsidRPr="00876CAC" w:rsidRDefault="00931B40">
      <w:pPr>
        <w:pStyle w:val="ConsPlusNormal"/>
        <w:ind w:firstLine="540"/>
        <w:jc w:val="both"/>
      </w:pPr>
      <w:bookmarkStart w:id="11" w:name="P255"/>
      <w:bookmarkEnd w:id="11"/>
      <w:r w:rsidRPr="00876CAC">
        <w:t xml:space="preserve">&lt;7&gt; Положение включается в договор купли-продажи лесных насаждений, заключаемый в соответствии со </w:t>
      </w:r>
      <w:hyperlink r:id="rId29" w:history="1">
        <w:r w:rsidRPr="00876CAC">
          <w:t>статьей 30</w:t>
        </w:r>
      </w:hyperlink>
      <w:r w:rsidRPr="00876CAC">
        <w:t xml:space="preserve"> Лесного кодекса Российской Федерации.</w:t>
      </w:r>
    </w:p>
    <w:p w:rsidR="00931B40" w:rsidRPr="00876CAC" w:rsidRDefault="00931B40">
      <w:pPr>
        <w:pStyle w:val="ConsPlusNormal"/>
        <w:ind w:firstLine="540"/>
        <w:jc w:val="both"/>
      </w:pPr>
      <w:bookmarkStart w:id="12" w:name="P256"/>
      <w:bookmarkEnd w:id="12"/>
      <w:r w:rsidRPr="00876CAC">
        <w:t xml:space="preserve">&lt;8&gt; Положение не включается в договор купли-продажи лесных насаждений, заключаемый в соответствии со </w:t>
      </w:r>
      <w:hyperlink r:id="rId30" w:history="1">
        <w:r w:rsidRPr="00876CAC">
          <w:t>статьей 30</w:t>
        </w:r>
      </w:hyperlink>
      <w:r w:rsidRPr="00876CAC">
        <w:t xml:space="preserve"> Лесного кодекса Российской Федерации.</w:t>
      </w:r>
    </w:p>
    <w:p w:rsidR="00931B40" w:rsidRPr="00876CAC" w:rsidRDefault="00931B40">
      <w:pPr>
        <w:pStyle w:val="ConsPlusNormal"/>
        <w:ind w:firstLine="540"/>
        <w:jc w:val="both"/>
      </w:pPr>
      <w:bookmarkStart w:id="13" w:name="P257"/>
      <w:bookmarkEnd w:id="13"/>
      <w:r w:rsidRPr="00876CAC">
        <w:t xml:space="preserve">&lt;9&gt; Срок действия договора купли-продажи лесных насаждений не может превышать один год. В случае продажи лесных насаждений в соответствии со </w:t>
      </w:r>
      <w:hyperlink r:id="rId31" w:history="1">
        <w:r w:rsidRPr="00876CAC">
          <w:t>статьей 19</w:t>
        </w:r>
      </w:hyperlink>
      <w:r w:rsidRPr="00876CAC">
        <w:t xml:space="preserve"> Лесного кодекса Российской Федерации срок действия договора купли-продажи лесных насаждений не может превышать срок действия государственного (муниципального) задания или указанного в </w:t>
      </w:r>
      <w:hyperlink r:id="rId32" w:history="1">
        <w:r w:rsidRPr="00876CAC">
          <w:t>части 5 статьи 19</w:t>
        </w:r>
      </w:hyperlink>
      <w:r w:rsidRPr="00876CAC">
        <w:t xml:space="preserve"> Лесного кодекса Российской Федерации государственного (муниципального) контракта.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right"/>
      </w:pPr>
      <w:bookmarkStart w:id="14" w:name="P263"/>
      <w:bookmarkEnd w:id="14"/>
      <w:r w:rsidRPr="00876CAC">
        <w:t>Приложение N 1</w:t>
      </w:r>
    </w:p>
    <w:p w:rsidR="00931B40" w:rsidRPr="00876CAC" w:rsidRDefault="00931B40">
      <w:pPr>
        <w:pStyle w:val="ConsPlusNormal"/>
        <w:jc w:val="right"/>
      </w:pPr>
      <w:r w:rsidRPr="00876CAC">
        <w:t>к типовому договору</w:t>
      </w:r>
    </w:p>
    <w:p w:rsidR="00931B40" w:rsidRPr="00876CAC" w:rsidRDefault="00931B40">
      <w:pPr>
        <w:pStyle w:val="ConsPlusNormal"/>
        <w:jc w:val="right"/>
      </w:pPr>
      <w:r w:rsidRPr="00876CAC">
        <w:t>купли-продажи лесных насаждений</w:t>
      </w:r>
    </w:p>
    <w:p w:rsidR="00931B40" w:rsidRPr="00876CAC" w:rsidRDefault="00931B40">
      <w:pPr>
        <w:sectPr w:rsidR="00931B40" w:rsidRPr="00876CAC" w:rsidSect="00347F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        Характеристика и объем древесины лесных насаждений,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подлежащих заготовке </w:t>
      </w:r>
      <w:hyperlink w:anchor="P372" w:history="1">
        <w:r w:rsidRPr="00876CAC">
          <w:t>&lt;*&gt;</w:t>
        </w:r>
      </w:hyperlink>
    </w:p>
    <w:p w:rsidR="00931B40" w:rsidRPr="00876CAC" w:rsidRDefault="00931B4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838"/>
        <w:gridCol w:w="838"/>
        <w:gridCol w:w="838"/>
        <w:gridCol w:w="838"/>
        <w:gridCol w:w="838"/>
        <w:gridCol w:w="838"/>
        <w:gridCol w:w="838"/>
        <w:gridCol w:w="838"/>
        <w:gridCol w:w="847"/>
      </w:tblGrid>
      <w:tr w:rsidR="00876CAC" w:rsidRPr="00876CAC">
        <w:tc>
          <w:tcPr>
            <w:tcW w:w="1020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Номер лесного квартала</w:t>
            </w:r>
          </w:p>
        </w:tc>
        <w:tc>
          <w:tcPr>
            <w:tcW w:w="1020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Номер лесотаксационного выдела</w:t>
            </w:r>
          </w:p>
        </w:tc>
        <w:tc>
          <w:tcPr>
            <w:tcW w:w="838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Площадь лесосеки, га</w:t>
            </w:r>
          </w:p>
        </w:tc>
        <w:tc>
          <w:tcPr>
            <w:tcW w:w="838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Хозяйство, преобладающая порода</w:t>
            </w:r>
          </w:p>
        </w:tc>
        <w:tc>
          <w:tcPr>
            <w:tcW w:w="838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Породы</w:t>
            </w:r>
          </w:p>
        </w:tc>
        <w:tc>
          <w:tcPr>
            <w:tcW w:w="5037" w:type="dxa"/>
            <w:gridSpan w:val="6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Объем, куб. метров</w:t>
            </w:r>
          </w:p>
        </w:tc>
      </w:tr>
      <w:tr w:rsidR="00876CAC" w:rsidRPr="00876CAC">
        <w:tc>
          <w:tcPr>
            <w:tcW w:w="1020" w:type="dxa"/>
            <w:vMerge/>
          </w:tcPr>
          <w:p w:rsidR="00931B40" w:rsidRPr="00876CAC" w:rsidRDefault="00931B40"/>
        </w:tc>
        <w:tc>
          <w:tcPr>
            <w:tcW w:w="1020" w:type="dxa"/>
            <w:vMerge/>
          </w:tcPr>
          <w:p w:rsidR="00931B40" w:rsidRPr="00876CAC" w:rsidRDefault="00931B40"/>
        </w:tc>
        <w:tc>
          <w:tcPr>
            <w:tcW w:w="838" w:type="dxa"/>
            <w:vMerge/>
          </w:tcPr>
          <w:p w:rsidR="00931B40" w:rsidRPr="00876CAC" w:rsidRDefault="00931B40"/>
        </w:tc>
        <w:tc>
          <w:tcPr>
            <w:tcW w:w="838" w:type="dxa"/>
            <w:vMerge/>
          </w:tcPr>
          <w:p w:rsidR="00931B40" w:rsidRPr="00876CAC" w:rsidRDefault="00931B40"/>
        </w:tc>
        <w:tc>
          <w:tcPr>
            <w:tcW w:w="838" w:type="dxa"/>
            <w:vMerge/>
          </w:tcPr>
          <w:p w:rsidR="00931B40" w:rsidRPr="00876CAC" w:rsidRDefault="00931B40"/>
        </w:tc>
        <w:tc>
          <w:tcPr>
            <w:tcW w:w="3352" w:type="dxa"/>
            <w:gridSpan w:val="4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Деловая</w:t>
            </w:r>
          </w:p>
        </w:tc>
        <w:tc>
          <w:tcPr>
            <w:tcW w:w="838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Дрова</w:t>
            </w:r>
          </w:p>
        </w:tc>
        <w:tc>
          <w:tcPr>
            <w:tcW w:w="847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Всего</w:t>
            </w:r>
          </w:p>
        </w:tc>
      </w:tr>
      <w:tr w:rsidR="00876CAC" w:rsidRPr="00876CAC">
        <w:tc>
          <w:tcPr>
            <w:tcW w:w="1020" w:type="dxa"/>
            <w:vMerge/>
          </w:tcPr>
          <w:p w:rsidR="00931B40" w:rsidRPr="00876CAC" w:rsidRDefault="00931B40"/>
        </w:tc>
        <w:tc>
          <w:tcPr>
            <w:tcW w:w="1020" w:type="dxa"/>
            <w:vMerge/>
          </w:tcPr>
          <w:p w:rsidR="00931B40" w:rsidRPr="00876CAC" w:rsidRDefault="00931B40"/>
        </w:tc>
        <w:tc>
          <w:tcPr>
            <w:tcW w:w="838" w:type="dxa"/>
            <w:vMerge/>
          </w:tcPr>
          <w:p w:rsidR="00931B40" w:rsidRPr="00876CAC" w:rsidRDefault="00931B40"/>
        </w:tc>
        <w:tc>
          <w:tcPr>
            <w:tcW w:w="838" w:type="dxa"/>
            <w:vMerge/>
          </w:tcPr>
          <w:p w:rsidR="00931B40" w:rsidRPr="00876CAC" w:rsidRDefault="00931B40"/>
        </w:tc>
        <w:tc>
          <w:tcPr>
            <w:tcW w:w="838" w:type="dxa"/>
            <w:vMerge/>
          </w:tcPr>
          <w:p w:rsidR="00931B40" w:rsidRPr="00876CAC" w:rsidRDefault="00931B40"/>
        </w:tc>
        <w:tc>
          <w:tcPr>
            <w:tcW w:w="838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Крупная</w:t>
            </w: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Средняя</w:t>
            </w: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Мелкая</w:t>
            </w: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Всего</w:t>
            </w:r>
          </w:p>
        </w:tc>
        <w:tc>
          <w:tcPr>
            <w:tcW w:w="838" w:type="dxa"/>
            <w:vMerge/>
          </w:tcPr>
          <w:p w:rsidR="00931B40" w:rsidRPr="00876CAC" w:rsidRDefault="00931B40"/>
        </w:tc>
        <w:tc>
          <w:tcPr>
            <w:tcW w:w="847" w:type="dxa"/>
            <w:vMerge/>
          </w:tcPr>
          <w:p w:rsidR="00931B40" w:rsidRPr="00876CAC" w:rsidRDefault="00931B40"/>
        </w:tc>
      </w:tr>
      <w:tr w:rsidR="00876CAC" w:rsidRPr="00876CAC">
        <w:tc>
          <w:tcPr>
            <w:tcW w:w="1020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1020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47" w:type="dxa"/>
          </w:tcPr>
          <w:p w:rsidR="00931B40" w:rsidRPr="00876CAC" w:rsidRDefault="00931B40">
            <w:pPr>
              <w:pStyle w:val="ConsPlusNormal"/>
            </w:pPr>
          </w:p>
        </w:tc>
      </w:tr>
      <w:tr w:rsidR="00876CAC" w:rsidRPr="00876CAC">
        <w:tc>
          <w:tcPr>
            <w:tcW w:w="1020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1020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47" w:type="dxa"/>
          </w:tcPr>
          <w:p w:rsidR="00931B40" w:rsidRPr="00876CAC" w:rsidRDefault="00931B40">
            <w:pPr>
              <w:pStyle w:val="ConsPlusNormal"/>
            </w:pPr>
          </w:p>
        </w:tc>
      </w:tr>
      <w:tr w:rsidR="00876CAC" w:rsidRPr="00876CAC">
        <w:tc>
          <w:tcPr>
            <w:tcW w:w="1020" w:type="dxa"/>
          </w:tcPr>
          <w:p w:rsidR="00931B40" w:rsidRPr="00876CAC" w:rsidRDefault="00931B40">
            <w:pPr>
              <w:pStyle w:val="ConsPlusNormal"/>
            </w:pPr>
            <w:r w:rsidRPr="00876CAC">
              <w:t>Итого:</w:t>
            </w:r>
          </w:p>
        </w:tc>
        <w:tc>
          <w:tcPr>
            <w:tcW w:w="1020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-</w:t>
            </w: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-</w:t>
            </w: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-</w:t>
            </w: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47" w:type="dxa"/>
          </w:tcPr>
          <w:p w:rsidR="00931B40" w:rsidRPr="00876CAC" w:rsidRDefault="00931B40">
            <w:pPr>
              <w:pStyle w:val="ConsPlusNormal"/>
            </w:pPr>
          </w:p>
        </w:tc>
      </w:tr>
    </w:tbl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          Характеристика и количество заготавливаемых елей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и (или) деревьев других хвойных пород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для новогодних праздников </w:t>
      </w:r>
      <w:hyperlink w:anchor="P373" w:history="1">
        <w:r w:rsidRPr="00876CAC">
          <w:t>&lt;**&gt;</w:t>
        </w:r>
      </w:hyperlink>
    </w:p>
    <w:p w:rsidR="00931B40" w:rsidRPr="00876CAC" w:rsidRDefault="00931B40">
      <w:pPr>
        <w:sectPr w:rsidR="00931B40" w:rsidRPr="00876CAC">
          <w:pgSz w:w="16838" w:h="11905"/>
          <w:pgMar w:top="1701" w:right="1134" w:bottom="850" w:left="1134" w:header="0" w:footer="0" w:gutter="0"/>
          <w:cols w:space="720"/>
        </w:sectPr>
      </w:pPr>
    </w:p>
    <w:p w:rsidR="00931B40" w:rsidRPr="00876CAC" w:rsidRDefault="00931B4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30"/>
      </w:tblGrid>
      <w:tr w:rsidR="00876CAC" w:rsidRPr="00876CAC">
        <w:tc>
          <w:tcPr>
            <w:tcW w:w="922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Номер лесного квартала</w:t>
            </w:r>
          </w:p>
        </w:tc>
        <w:tc>
          <w:tcPr>
            <w:tcW w:w="922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Номер лесотаксационного выдела</w:t>
            </w:r>
          </w:p>
        </w:tc>
        <w:tc>
          <w:tcPr>
            <w:tcW w:w="922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Площадь лесосеки, га</w:t>
            </w:r>
          </w:p>
        </w:tc>
        <w:tc>
          <w:tcPr>
            <w:tcW w:w="922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Породы</w:t>
            </w:r>
          </w:p>
        </w:tc>
        <w:tc>
          <w:tcPr>
            <w:tcW w:w="5540" w:type="dxa"/>
            <w:gridSpan w:val="6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Количество, штук</w:t>
            </w:r>
          </w:p>
        </w:tc>
      </w:tr>
      <w:tr w:rsidR="00876CAC" w:rsidRPr="00876CAC">
        <w:tc>
          <w:tcPr>
            <w:tcW w:w="922" w:type="dxa"/>
            <w:vMerge/>
          </w:tcPr>
          <w:p w:rsidR="00931B40" w:rsidRPr="00876CAC" w:rsidRDefault="00931B40"/>
        </w:tc>
        <w:tc>
          <w:tcPr>
            <w:tcW w:w="922" w:type="dxa"/>
            <w:vMerge/>
          </w:tcPr>
          <w:p w:rsidR="00931B40" w:rsidRPr="00876CAC" w:rsidRDefault="00931B40"/>
        </w:tc>
        <w:tc>
          <w:tcPr>
            <w:tcW w:w="922" w:type="dxa"/>
            <w:vMerge/>
          </w:tcPr>
          <w:p w:rsidR="00931B40" w:rsidRPr="00876CAC" w:rsidRDefault="00931B40"/>
        </w:tc>
        <w:tc>
          <w:tcPr>
            <w:tcW w:w="922" w:type="dxa"/>
            <w:vMerge/>
          </w:tcPr>
          <w:p w:rsidR="00931B40" w:rsidRPr="00876CAC" w:rsidRDefault="00931B40"/>
        </w:tc>
        <w:tc>
          <w:tcPr>
            <w:tcW w:w="922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До 1 (м)</w:t>
            </w: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1,1 - 2 (м)</w:t>
            </w: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2,1 - 3 (м)</w:t>
            </w: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3,1 - 4 (м)</w:t>
            </w: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Свыше 4,1 (м)</w:t>
            </w:r>
          </w:p>
        </w:tc>
        <w:tc>
          <w:tcPr>
            <w:tcW w:w="930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Всего</w:t>
            </w:r>
          </w:p>
        </w:tc>
      </w:tr>
      <w:tr w:rsidR="00876CAC" w:rsidRPr="00876CAC"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30" w:type="dxa"/>
          </w:tcPr>
          <w:p w:rsidR="00931B40" w:rsidRPr="00876CAC" w:rsidRDefault="00931B40">
            <w:pPr>
              <w:pStyle w:val="ConsPlusNormal"/>
            </w:pPr>
          </w:p>
        </w:tc>
      </w:tr>
      <w:tr w:rsidR="00876CAC" w:rsidRPr="00876CAC"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30" w:type="dxa"/>
          </w:tcPr>
          <w:p w:rsidR="00931B40" w:rsidRPr="00876CAC" w:rsidRDefault="00931B40">
            <w:pPr>
              <w:pStyle w:val="ConsPlusNormal"/>
            </w:pPr>
          </w:p>
        </w:tc>
      </w:tr>
      <w:tr w:rsidR="00876CAC" w:rsidRPr="00876CAC"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  <w:r w:rsidRPr="00876CAC">
              <w:t>Итого:</w:t>
            </w: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-</w:t>
            </w: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-</w:t>
            </w: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30" w:type="dxa"/>
          </w:tcPr>
          <w:p w:rsidR="00931B40" w:rsidRPr="00876CAC" w:rsidRDefault="00931B40">
            <w:pPr>
              <w:pStyle w:val="ConsPlusNormal"/>
            </w:pPr>
          </w:p>
        </w:tc>
      </w:tr>
    </w:tbl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>Продавец                              Покупатель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  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(фамилия, имя, </w:t>
      </w:r>
      <w:proofErr w:type="gramStart"/>
      <w:r w:rsidRPr="00876CAC">
        <w:t xml:space="preserve">отчество)   </w:t>
      </w:r>
      <w:proofErr w:type="gramEnd"/>
      <w:r w:rsidRPr="00876CAC">
        <w:t xml:space="preserve">             (фамилия, имя, отчество)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  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(</w:t>
      </w:r>
      <w:proofErr w:type="gramStart"/>
      <w:r w:rsidRPr="00876CAC">
        <w:t xml:space="preserve">подпись)   </w:t>
      </w:r>
      <w:proofErr w:type="gramEnd"/>
      <w:r w:rsidRPr="00876CAC">
        <w:t xml:space="preserve">                             (подпись)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             М.П.                                     М.П.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ind w:firstLine="540"/>
        <w:jc w:val="both"/>
      </w:pPr>
      <w:r w:rsidRPr="00876CAC">
        <w:t>--------------------------------</w:t>
      </w:r>
    </w:p>
    <w:p w:rsidR="00931B40" w:rsidRPr="00876CAC" w:rsidRDefault="00931B40">
      <w:pPr>
        <w:pStyle w:val="ConsPlusNormal"/>
        <w:ind w:firstLine="540"/>
        <w:jc w:val="both"/>
      </w:pPr>
      <w:bookmarkStart w:id="15" w:name="P372"/>
      <w:bookmarkEnd w:id="15"/>
      <w:r w:rsidRPr="00876CAC">
        <w:t xml:space="preserve">&lt;*&gt; Заполняется в договоре купли-продажи лесных насаждений, заключаемом в соответствии с </w:t>
      </w:r>
      <w:hyperlink r:id="rId33" w:history="1">
        <w:r w:rsidRPr="00876CAC">
          <w:t>частями 2</w:t>
        </w:r>
      </w:hyperlink>
      <w:r w:rsidRPr="00876CAC">
        <w:t xml:space="preserve"> - </w:t>
      </w:r>
      <w:hyperlink r:id="rId34" w:history="1">
        <w:r w:rsidRPr="00876CAC">
          <w:t>4 статьи 29.1</w:t>
        </w:r>
      </w:hyperlink>
      <w:r w:rsidRPr="00876CAC">
        <w:t xml:space="preserve"> или </w:t>
      </w:r>
      <w:hyperlink r:id="rId35" w:history="1">
        <w:r w:rsidRPr="00876CAC">
          <w:t>статьей 30</w:t>
        </w:r>
      </w:hyperlink>
      <w:r w:rsidRPr="00876CAC">
        <w:t xml:space="preserve"> Лесного кодекса Российской Федерации.</w:t>
      </w:r>
    </w:p>
    <w:p w:rsidR="00931B40" w:rsidRPr="00876CAC" w:rsidRDefault="00931B40">
      <w:pPr>
        <w:pStyle w:val="ConsPlusNormal"/>
        <w:ind w:firstLine="540"/>
        <w:jc w:val="both"/>
      </w:pPr>
      <w:bookmarkStart w:id="16" w:name="P373"/>
      <w:bookmarkEnd w:id="16"/>
      <w:r w:rsidRPr="00876CAC">
        <w:t xml:space="preserve">&lt;**&gt; Заполняется в договоре купли-продажи лесных насаждений, заключаемом в соответствии с </w:t>
      </w:r>
      <w:hyperlink r:id="rId36" w:history="1">
        <w:r w:rsidRPr="00876CAC">
          <w:t>частью 4.1 статьи 32</w:t>
        </w:r>
      </w:hyperlink>
      <w:r w:rsidRPr="00876CAC">
        <w:t xml:space="preserve"> Лесного кодекса Российской Федерации.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right"/>
      </w:pPr>
      <w:r w:rsidRPr="00876CAC">
        <w:t>Приложение N 2</w:t>
      </w:r>
    </w:p>
    <w:p w:rsidR="00931B40" w:rsidRPr="00876CAC" w:rsidRDefault="00931B40">
      <w:pPr>
        <w:pStyle w:val="ConsPlusNormal"/>
        <w:jc w:val="right"/>
      </w:pPr>
      <w:r w:rsidRPr="00876CAC">
        <w:t>к типовому договору</w:t>
      </w:r>
    </w:p>
    <w:p w:rsidR="00931B40" w:rsidRPr="00876CAC" w:rsidRDefault="00931B40">
      <w:pPr>
        <w:pStyle w:val="ConsPlusNormal"/>
        <w:jc w:val="right"/>
      </w:pPr>
      <w:r w:rsidRPr="00876CAC">
        <w:t>купли-продажи лесных насаждений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nformat"/>
        <w:jc w:val="both"/>
      </w:pPr>
      <w:bookmarkStart w:id="17" w:name="P383"/>
      <w:bookmarkEnd w:id="17"/>
      <w:r w:rsidRPr="00876CAC">
        <w:t xml:space="preserve">                                   СХЕМА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расположения лесных насаждений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Местоположение лесных насаждений 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          (субъект Российской Федерации,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              муниципальный район,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лесничество (лесопарк), участковое лесничество,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урочище (при наличии), номер (номера) лесного квартала,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лесотаксационного выдела)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>Масштаб 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>Площадь ______________________ га</w:t>
      </w:r>
    </w:p>
    <w:p w:rsidR="00931B40" w:rsidRPr="00876CAC" w:rsidRDefault="00931B40">
      <w:pPr>
        <w:pStyle w:val="ConsPlusNonformat"/>
        <w:jc w:val="both"/>
      </w:pPr>
      <w:r w:rsidRPr="00876CAC">
        <w:t>Условные обозначения: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Примечание.  </w:t>
      </w:r>
      <w:proofErr w:type="gramStart"/>
      <w:r w:rsidRPr="00876CAC">
        <w:t>Для  вычерчивания</w:t>
      </w:r>
      <w:proofErr w:type="gramEnd"/>
      <w:r w:rsidRPr="00876CAC">
        <w:t xml:space="preserve">  схемы  расположения  лесных  насаждений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используются    следующие    фрагменты    картографических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материалов лесоустройства: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планшеты М 1:10000;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планы лесонасаждений М 1:25000;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карты-схемы лесничества (лесопарка) М 1:100000.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>Продавец                              Покупатель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  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(фамилия, имя, </w:t>
      </w:r>
      <w:proofErr w:type="gramStart"/>
      <w:r w:rsidRPr="00876CAC">
        <w:t xml:space="preserve">отчество)   </w:t>
      </w:r>
      <w:proofErr w:type="gramEnd"/>
      <w:r w:rsidRPr="00876CAC">
        <w:t xml:space="preserve">             (фамилия, имя, отчество)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  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(</w:t>
      </w:r>
      <w:proofErr w:type="gramStart"/>
      <w:r w:rsidRPr="00876CAC">
        <w:t xml:space="preserve">подпись)   </w:t>
      </w:r>
      <w:proofErr w:type="gramEnd"/>
      <w:r w:rsidRPr="00876CAC">
        <w:t xml:space="preserve">                             (подпись)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             М.П.                                     М.П.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right"/>
      </w:pPr>
      <w:r w:rsidRPr="00876CAC">
        <w:t>Приложение N 3</w:t>
      </w:r>
    </w:p>
    <w:p w:rsidR="00931B40" w:rsidRPr="00876CAC" w:rsidRDefault="00931B40">
      <w:pPr>
        <w:pStyle w:val="ConsPlusNormal"/>
        <w:jc w:val="right"/>
      </w:pPr>
      <w:r w:rsidRPr="00876CAC">
        <w:t>к типовому договору</w:t>
      </w:r>
    </w:p>
    <w:p w:rsidR="00931B40" w:rsidRPr="00876CAC" w:rsidRDefault="00931B40">
      <w:pPr>
        <w:pStyle w:val="ConsPlusNormal"/>
        <w:jc w:val="right"/>
      </w:pPr>
      <w:r w:rsidRPr="00876CAC">
        <w:t>купли-продажи лесных насаждений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nformat"/>
        <w:jc w:val="both"/>
      </w:pPr>
      <w:bookmarkStart w:id="18" w:name="P425"/>
      <w:bookmarkEnd w:id="18"/>
      <w:r w:rsidRPr="00876CAC">
        <w:t xml:space="preserve">                                   РАСЧЕТ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платы по договору купли-продажи лесных насаждений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_________________                          "__" _______________ 20__ г.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>Продавец                              Покупатель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  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(фамилия, имя, </w:t>
      </w:r>
      <w:proofErr w:type="gramStart"/>
      <w:r w:rsidRPr="00876CAC">
        <w:t xml:space="preserve">отчество)   </w:t>
      </w:r>
      <w:proofErr w:type="gramEnd"/>
      <w:r w:rsidRPr="00876CAC">
        <w:t xml:space="preserve">             (фамилия, имя, отчество)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  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(</w:t>
      </w:r>
      <w:proofErr w:type="gramStart"/>
      <w:r w:rsidRPr="00876CAC">
        <w:t xml:space="preserve">подпись)   </w:t>
      </w:r>
      <w:proofErr w:type="gramEnd"/>
      <w:r w:rsidRPr="00876CAC">
        <w:t xml:space="preserve">                             (подпись)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             М.П.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right"/>
      </w:pPr>
      <w:r w:rsidRPr="00876CAC">
        <w:t>Приложение N 4</w:t>
      </w:r>
    </w:p>
    <w:p w:rsidR="00931B40" w:rsidRPr="00876CAC" w:rsidRDefault="00931B40">
      <w:pPr>
        <w:pStyle w:val="ConsPlusNormal"/>
        <w:jc w:val="right"/>
      </w:pPr>
      <w:r w:rsidRPr="00876CAC">
        <w:t>к типовому договору</w:t>
      </w:r>
    </w:p>
    <w:p w:rsidR="00931B40" w:rsidRPr="00876CAC" w:rsidRDefault="00931B40">
      <w:pPr>
        <w:pStyle w:val="ConsPlusNormal"/>
        <w:jc w:val="right"/>
      </w:pPr>
      <w:r w:rsidRPr="00876CAC">
        <w:t>купли-продажи лесных насаждений</w:t>
      </w:r>
    </w:p>
    <w:p w:rsidR="00931B40" w:rsidRPr="00876CAC" w:rsidRDefault="00931B40">
      <w:pPr>
        <w:sectPr w:rsidR="00931B40" w:rsidRPr="00876CAC">
          <w:pgSz w:w="11905" w:h="16838"/>
          <w:pgMar w:top="1134" w:right="850" w:bottom="1134" w:left="1701" w:header="0" w:footer="0" w:gutter="0"/>
          <w:cols w:space="720"/>
        </w:sectPr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nformat"/>
        <w:jc w:val="both"/>
      </w:pPr>
      <w:bookmarkStart w:id="19" w:name="P455"/>
      <w:bookmarkEnd w:id="19"/>
      <w:r w:rsidRPr="00876CAC">
        <w:t xml:space="preserve">                                    АКТ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приема-передачи лесных насаждений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N ______________                         "__" _________________ 20__ г.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Продавец в лице ______________________________________________________,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(должность, фамилия, имя, отчество)</w:t>
      </w:r>
    </w:p>
    <w:p w:rsidR="00931B40" w:rsidRPr="00876CAC" w:rsidRDefault="00931B40">
      <w:pPr>
        <w:pStyle w:val="ConsPlusNonformat"/>
        <w:jc w:val="both"/>
      </w:pPr>
      <w:r w:rsidRPr="00876CAC">
        <w:t>действующего на основании ________________________________________________,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(правоустанавливающий документ (положение,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устав) или доверенность, их реквизиты)</w:t>
      </w:r>
    </w:p>
    <w:p w:rsidR="00931B40" w:rsidRPr="00876CAC" w:rsidRDefault="00931B40">
      <w:pPr>
        <w:pStyle w:val="ConsPlusNonformat"/>
        <w:jc w:val="both"/>
      </w:pPr>
      <w:r w:rsidRPr="00876CAC">
        <w:t>и Покупатель в лице 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(фамилия, имя, отчество гражданина или лица, действующего от имени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__________________________________________________________________________,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юридического лица либо от имени гражданина, в том числе индивидуального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предпринимателя, по доверенности)</w:t>
      </w:r>
    </w:p>
    <w:p w:rsidR="00931B40" w:rsidRPr="00876CAC" w:rsidRDefault="00931B40">
      <w:pPr>
        <w:pStyle w:val="ConsPlusNonformat"/>
        <w:jc w:val="both"/>
      </w:pPr>
      <w:r w:rsidRPr="00876CAC">
        <w:t>действующего на основании ________________________________________________,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(документ, удостоверяющий личность, или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доверенность (при необходимости), их реквизиты)</w:t>
      </w:r>
    </w:p>
    <w:p w:rsidR="00931B40" w:rsidRPr="00876CAC" w:rsidRDefault="00931B40">
      <w:pPr>
        <w:pStyle w:val="ConsPlusNonformat"/>
        <w:jc w:val="both"/>
      </w:pPr>
      <w:r w:rsidRPr="00876CAC">
        <w:t xml:space="preserve">составили настоящий акт о </w:t>
      </w:r>
      <w:proofErr w:type="gramStart"/>
      <w:r w:rsidRPr="00876CAC">
        <w:t>том,  что</w:t>
      </w:r>
      <w:proofErr w:type="gramEnd"/>
      <w:r w:rsidRPr="00876CAC">
        <w:t xml:space="preserve">  на  основании  Договора  купли-продажи</w:t>
      </w:r>
    </w:p>
    <w:p w:rsidR="00931B40" w:rsidRPr="00876CAC" w:rsidRDefault="00931B40">
      <w:pPr>
        <w:pStyle w:val="ConsPlusNonformat"/>
        <w:jc w:val="both"/>
      </w:pPr>
      <w:proofErr w:type="gramStart"/>
      <w:r w:rsidRPr="00876CAC">
        <w:t>лесных  насаждений</w:t>
      </w:r>
      <w:proofErr w:type="gramEnd"/>
      <w:r w:rsidRPr="00876CAC">
        <w:t xml:space="preserve">  первый  передал,  а  второй  принял  лесные насаждения,</w:t>
      </w:r>
    </w:p>
    <w:p w:rsidR="00931B40" w:rsidRPr="00876CAC" w:rsidRDefault="00931B40">
      <w:pPr>
        <w:pStyle w:val="ConsPlusNonformat"/>
        <w:jc w:val="both"/>
      </w:pPr>
      <w:r w:rsidRPr="00876CAC">
        <w:t>расположенные на землях, находящихся в собственности ______________________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__________________________________________________________________________.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(федеральной, субъектов Российской Федерации или муниципальной)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Местоположение лесных насаждений ______________________________________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         (субъект Российской Федерации,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                   муниципальный район,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__________________________________________________________________________.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лесничество (лесопарк), участковое лесничество, урочище (при наличии),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номер (номера) лесного квартала, лесотаксационного выдела)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        Характеристика и объем древесины лесных насаждений,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   подлежащих заготовке </w:t>
      </w:r>
      <w:hyperlink w:anchor="P593" w:history="1">
        <w:r w:rsidRPr="00876CAC">
          <w:t>&lt;*&gt;</w:t>
        </w:r>
      </w:hyperlink>
    </w:p>
    <w:p w:rsidR="00931B40" w:rsidRPr="00876CAC" w:rsidRDefault="00931B4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838"/>
        <w:gridCol w:w="838"/>
        <w:gridCol w:w="838"/>
        <w:gridCol w:w="838"/>
        <w:gridCol w:w="838"/>
        <w:gridCol w:w="838"/>
        <w:gridCol w:w="838"/>
        <w:gridCol w:w="838"/>
        <w:gridCol w:w="847"/>
      </w:tblGrid>
      <w:tr w:rsidR="00876CAC" w:rsidRPr="00876CAC">
        <w:tc>
          <w:tcPr>
            <w:tcW w:w="1020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Номер лесного квартала</w:t>
            </w:r>
          </w:p>
        </w:tc>
        <w:tc>
          <w:tcPr>
            <w:tcW w:w="1020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Номер лесотаксационного выдела</w:t>
            </w:r>
          </w:p>
        </w:tc>
        <w:tc>
          <w:tcPr>
            <w:tcW w:w="838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Площадь лесосеки, га</w:t>
            </w:r>
          </w:p>
        </w:tc>
        <w:tc>
          <w:tcPr>
            <w:tcW w:w="838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Хозяйство, преобладающая порода</w:t>
            </w:r>
          </w:p>
        </w:tc>
        <w:tc>
          <w:tcPr>
            <w:tcW w:w="838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Породы</w:t>
            </w:r>
          </w:p>
        </w:tc>
        <w:tc>
          <w:tcPr>
            <w:tcW w:w="5037" w:type="dxa"/>
            <w:gridSpan w:val="6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Объем, куб. метров</w:t>
            </w:r>
          </w:p>
        </w:tc>
      </w:tr>
      <w:tr w:rsidR="00876CAC" w:rsidRPr="00876CAC">
        <w:tc>
          <w:tcPr>
            <w:tcW w:w="1020" w:type="dxa"/>
            <w:vMerge/>
          </w:tcPr>
          <w:p w:rsidR="00931B40" w:rsidRPr="00876CAC" w:rsidRDefault="00931B40"/>
        </w:tc>
        <w:tc>
          <w:tcPr>
            <w:tcW w:w="1020" w:type="dxa"/>
            <w:vMerge/>
          </w:tcPr>
          <w:p w:rsidR="00931B40" w:rsidRPr="00876CAC" w:rsidRDefault="00931B40"/>
        </w:tc>
        <w:tc>
          <w:tcPr>
            <w:tcW w:w="838" w:type="dxa"/>
            <w:vMerge/>
          </w:tcPr>
          <w:p w:rsidR="00931B40" w:rsidRPr="00876CAC" w:rsidRDefault="00931B40"/>
        </w:tc>
        <w:tc>
          <w:tcPr>
            <w:tcW w:w="838" w:type="dxa"/>
            <w:vMerge/>
          </w:tcPr>
          <w:p w:rsidR="00931B40" w:rsidRPr="00876CAC" w:rsidRDefault="00931B40"/>
        </w:tc>
        <w:tc>
          <w:tcPr>
            <w:tcW w:w="838" w:type="dxa"/>
            <w:vMerge/>
          </w:tcPr>
          <w:p w:rsidR="00931B40" w:rsidRPr="00876CAC" w:rsidRDefault="00931B40"/>
        </w:tc>
        <w:tc>
          <w:tcPr>
            <w:tcW w:w="3352" w:type="dxa"/>
            <w:gridSpan w:val="4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Деловая</w:t>
            </w:r>
          </w:p>
        </w:tc>
        <w:tc>
          <w:tcPr>
            <w:tcW w:w="838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Дрова</w:t>
            </w:r>
          </w:p>
        </w:tc>
        <w:tc>
          <w:tcPr>
            <w:tcW w:w="847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Всего</w:t>
            </w:r>
          </w:p>
        </w:tc>
      </w:tr>
      <w:tr w:rsidR="00876CAC" w:rsidRPr="00876CAC">
        <w:tc>
          <w:tcPr>
            <w:tcW w:w="1020" w:type="dxa"/>
            <w:vMerge/>
          </w:tcPr>
          <w:p w:rsidR="00931B40" w:rsidRPr="00876CAC" w:rsidRDefault="00931B40"/>
        </w:tc>
        <w:tc>
          <w:tcPr>
            <w:tcW w:w="1020" w:type="dxa"/>
            <w:vMerge/>
          </w:tcPr>
          <w:p w:rsidR="00931B40" w:rsidRPr="00876CAC" w:rsidRDefault="00931B40"/>
        </w:tc>
        <w:tc>
          <w:tcPr>
            <w:tcW w:w="838" w:type="dxa"/>
            <w:vMerge/>
          </w:tcPr>
          <w:p w:rsidR="00931B40" w:rsidRPr="00876CAC" w:rsidRDefault="00931B40"/>
        </w:tc>
        <w:tc>
          <w:tcPr>
            <w:tcW w:w="838" w:type="dxa"/>
            <w:vMerge/>
          </w:tcPr>
          <w:p w:rsidR="00931B40" w:rsidRPr="00876CAC" w:rsidRDefault="00931B40"/>
        </w:tc>
        <w:tc>
          <w:tcPr>
            <w:tcW w:w="838" w:type="dxa"/>
            <w:vMerge/>
          </w:tcPr>
          <w:p w:rsidR="00931B40" w:rsidRPr="00876CAC" w:rsidRDefault="00931B40"/>
        </w:tc>
        <w:tc>
          <w:tcPr>
            <w:tcW w:w="838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Крупная</w:t>
            </w: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Средняя</w:t>
            </w: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Мелкая</w:t>
            </w: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Всего</w:t>
            </w:r>
          </w:p>
        </w:tc>
        <w:tc>
          <w:tcPr>
            <w:tcW w:w="838" w:type="dxa"/>
            <w:vMerge/>
          </w:tcPr>
          <w:p w:rsidR="00931B40" w:rsidRPr="00876CAC" w:rsidRDefault="00931B40"/>
        </w:tc>
        <w:tc>
          <w:tcPr>
            <w:tcW w:w="847" w:type="dxa"/>
            <w:vMerge/>
          </w:tcPr>
          <w:p w:rsidR="00931B40" w:rsidRPr="00876CAC" w:rsidRDefault="00931B40"/>
        </w:tc>
      </w:tr>
      <w:tr w:rsidR="00876CAC" w:rsidRPr="00876CAC">
        <w:tc>
          <w:tcPr>
            <w:tcW w:w="1020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1020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47" w:type="dxa"/>
          </w:tcPr>
          <w:p w:rsidR="00931B40" w:rsidRPr="00876CAC" w:rsidRDefault="00931B40">
            <w:pPr>
              <w:pStyle w:val="ConsPlusNormal"/>
            </w:pPr>
          </w:p>
        </w:tc>
      </w:tr>
      <w:tr w:rsidR="00876CAC" w:rsidRPr="00876CAC">
        <w:tc>
          <w:tcPr>
            <w:tcW w:w="1020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1020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47" w:type="dxa"/>
          </w:tcPr>
          <w:p w:rsidR="00931B40" w:rsidRPr="00876CAC" w:rsidRDefault="00931B40">
            <w:pPr>
              <w:pStyle w:val="ConsPlusNormal"/>
            </w:pPr>
          </w:p>
        </w:tc>
      </w:tr>
      <w:tr w:rsidR="00876CAC" w:rsidRPr="00876CAC">
        <w:tc>
          <w:tcPr>
            <w:tcW w:w="1020" w:type="dxa"/>
          </w:tcPr>
          <w:p w:rsidR="00931B40" w:rsidRPr="00876CAC" w:rsidRDefault="00931B40">
            <w:pPr>
              <w:pStyle w:val="ConsPlusNormal"/>
            </w:pPr>
            <w:r w:rsidRPr="00876CAC">
              <w:t>Итого:</w:t>
            </w:r>
          </w:p>
        </w:tc>
        <w:tc>
          <w:tcPr>
            <w:tcW w:w="1020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-</w:t>
            </w: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-</w:t>
            </w: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-</w:t>
            </w: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38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847" w:type="dxa"/>
          </w:tcPr>
          <w:p w:rsidR="00931B40" w:rsidRPr="00876CAC" w:rsidRDefault="00931B40">
            <w:pPr>
              <w:pStyle w:val="ConsPlusNormal"/>
            </w:pPr>
          </w:p>
        </w:tc>
      </w:tr>
    </w:tbl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          Характеристика и количество заготавливаемых елей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и (или) деревьев других хвойных пород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           для новогодних праздников </w:t>
      </w:r>
      <w:hyperlink w:anchor="P594" w:history="1">
        <w:r w:rsidRPr="00876CAC">
          <w:t>&lt;**&gt;</w:t>
        </w:r>
      </w:hyperlink>
    </w:p>
    <w:p w:rsidR="00931B40" w:rsidRPr="00876CAC" w:rsidRDefault="00931B40">
      <w:pPr>
        <w:sectPr w:rsidR="00931B40" w:rsidRPr="00876CAC">
          <w:pgSz w:w="16838" w:h="11905"/>
          <w:pgMar w:top="1701" w:right="1134" w:bottom="850" w:left="1134" w:header="0" w:footer="0" w:gutter="0"/>
          <w:cols w:space="720"/>
        </w:sectPr>
      </w:pPr>
    </w:p>
    <w:p w:rsidR="00931B40" w:rsidRPr="00876CAC" w:rsidRDefault="00931B4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30"/>
      </w:tblGrid>
      <w:tr w:rsidR="00876CAC" w:rsidRPr="00876CAC">
        <w:tc>
          <w:tcPr>
            <w:tcW w:w="922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Номер лесного квартала</w:t>
            </w:r>
          </w:p>
        </w:tc>
        <w:tc>
          <w:tcPr>
            <w:tcW w:w="922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Номер лесотаксационного выдела</w:t>
            </w:r>
          </w:p>
        </w:tc>
        <w:tc>
          <w:tcPr>
            <w:tcW w:w="922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Площадь лесосеки, га</w:t>
            </w:r>
          </w:p>
        </w:tc>
        <w:tc>
          <w:tcPr>
            <w:tcW w:w="922" w:type="dxa"/>
            <w:vMerge w:val="restart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Породы</w:t>
            </w:r>
          </w:p>
        </w:tc>
        <w:tc>
          <w:tcPr>
            <w:tcW w:w="5540" w:type="dxa"/>
            <w:gridSpan w:val="6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Количество, штук</w:t>
            </w:r>
          </w:p>
        </w:tc>
      </w:tr>
      <w:tr w:rsidR="00876CAC" w:rsidRPr="00876CAC">
        <w:tc>
          <w:tcPr>
            <w:tcW w:w="922" w:type="dxa"/>
            <w:vMerge/>
          </w:tcPr>
          <w:p w:rsidR="00931B40" w:rsidRPr="00876CAC" w:rsidRDefault="00931B40"/>
        </w:tc>
        <w:tc>
          <w:tcPr>
            <w:tcW w:w="922" w:type="dxa"/>
            <w:vMerge/>
          </w:tcPr>
          <w:p w:rsidR="00931B40" w:rsidRPr="00876CAC" w:rsidRDefault="00931B40"/>
        </w:tc>
        <w:tc>
          <w:tcPr>
            <w:tcW w:w="922" w:type="dxa"/>
            <w:vMerge/>
          </w:tcPr>
          <w:p w:rsidR="00931B40" w:rsidRPr="00876CAC" w:rsidRDefault="00931B40"/>
        </w:tc>
        <w:tc>
          <w:tcPr>
            <w:tcW w:w="922" w:type="dxa"/>
            <w:vMerge/>
          </w:tcPr>
          <w:p w:rsidR="00931B40" w:rsidRPr="00876CAC" w:rsidRDefault="00931B40"/>
        </w:tc>
        <w:tc>
          <w:tcPr>
            <w:tcW w:w="922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До 1 (м)</w:t>
            </w: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1,1 - 2 (м)</w:t>
            </w: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2,1 - 3 (м)</w:t>
            </w: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3,1 - 4 (м)</w:t>
            </w: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Свыше 4,1 (м)</w:t>
            </w:r>
          </w:p>
        </w:tc>
        <w:tc>
          <w:tcPr>
            <w:tcW w:w="930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Всего</w:t>
            </w:r>
          </w:p>
        </w:tc>
      </w:tr>
      <w:tr w:rsidR="00876CAC" w:rsidRPr="00876CAC"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30" w:type="dxa"/>
          </w:tcPr>
          <w:p w:rsidR="00931B40" w:rsidRPr="00876CAC" w:rsidRDefault="00931B40">
            <w:pPr>
              <w:pStyle w:val="ConsPlusNormal"/>
            </w:pPr>
          </w:p>
        </w:tc>
      </w:tr>
      <w:tr w:rsidR="00876CAC" w:rsidRPr="00876CAC"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30" w:type="dxa"/>
          </w:tcPr>
          <w:p w:rsidR="00931B40" w:rsidRPr="00876CAC" w:rsidRDefault="00931B40">
            <w:pPr>
              <w:pStyle w:val="ConsPlusNormal"/>
            </w:pPr>
          </w:p>
        </w:tc>
      </w:tr>
      <w:tr w:rsidR="00876CAC" w:rsidRPr="00876CAC"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  <w:r w:rsidRPr="00876CAC">
              <w:t>Итого:</w:t>
            </w: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-</w:t>
            </w: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  <w:jc w:val="center"/>
            </w:pPr>
            <w:r w:rsidRPr="00876CAC">
              <w:t>-</w:t>
            </w: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22" w:type="dxa"/>
          </w:tcPr>
          <w:p w:rsidR="00931B40" w:rsidRPr="00876CAC" w:rsidRDefault="00931B40">
            <w:pPr>
              <w:pStyle w:val="ConsPlusNormal"/>
            </w:pPr>
          </w:p>
        </w:tc>
        <w:tc>
          <w:tcPr>
            <w:tcW w:w="930" w:type="dxa"/>
          </w:tcPr>
          <w:p w:rsidR="00931B40" w:rsidRPr="00876CAC" w:rsidRDefault="00931B40">
            <w:pPr>
              <w:pStyle w:val="ConsPlusNormal"/>
            </w:pPr>
          </w:p>
        </w:tc>
      </w:tr>
    </w:tbl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nformat"/>
        <w:jc w:val="both"/>
      </w:pPr>
      <w:proofErr w:type="gramStart"/>
      <w:r w:rsidRPr="00876CAC">
        <w:t xml:space="preserve">Передал:   </w:t>
      </w:r>
      <w:proofErr w:type="gramEnd"/>
      <w:r w:rsidRPr="00876CAC">
        <w:t xml:space="preserve">                           Принял:</w:t>
      </w:r>
    </w:p>
    <w:p w:rsidR="00931B40" w:rsidRPr="00876CAC" w:rsidRDefault="00931B40">
      <w:pPr>
        <w:pStyle w:val="ConsPlusNonformat"/>
        <w:jc w:val="both"/>
      </w:pPr>
      <w:r w:rsidRPr="00876CAC">
        <w:t>Продавец                              Покупатель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  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(фамилия, имя, </w:t>
      </w:r>
      <w:proofErr w:type="gramStart"/>
      <w:r w:rsidRPr="00876CAC">
        <w:t xml:space="preserve">отчество)   </w:t>
      </w:r>
      <w:proofErr w:type="gramEnd"/>
      <w:r w:rsidRPr="00876CAC">
        <w:t xml:space="preserve">             (фамилия, имя, отчество)</w:t>
      </w:r>
    </w:p>
    <w:p w:rsidR="00931B40" w:rsidRPr="00876CAC" w:rsidRDefault="00931B40">
      <w:pPr>
        <w:pStyle w:val="ConsPlusNonformat"/>
        <w:jc w:val="both"/>
      </w:pPr>
      <w:r w:rsidRPr="00876CAC">
        <w:t>____________________________________  _____________________________________</w:t>
      </w:r>
    </w:p>
    <w:p w:rsidR="00931B40" w:rsidRPr="00876CAC" w:rsidRDefault="00931B40">
      <w:pPr>
        <w:pStyle w:val="ConsPlusNonformat"/>
        <w:jc w:val="both"/>
      </w:pPr>
      <w:r w:rsidRPr="00876CAC">
        <w:t xml:space="preserve">            (</w:t>
      </w:r>
      <w:proofErr w:type="gramStart"/>
      <w:r w:rsidRPr="00876CAC">
        <w:t xml:space="preserve">подпись)   </w:t>
      </w:r>
      <w:proofErr w:type="gramEnd"/>
      <w:r w:rsidRPr="00876CAC">
        <w:t xml:space="preserve">                             (подпись)</w:t>
      </w:r>
    </w:p>
    <w:p w:rsidR="00931B40" w:rsidRPr="00876CAC" w:rsidRDefault="00931B40">
      <w:pPr>
        <w:pStyle w:val="ConsPlusNonformat"/>
        <w:jc w:val="both"/>
      </w:pPr>
    </w:p>
    <w:p w:rsidR="00931B40" w:rsidRPr="00876CAC" w:rsidRDefault="00931B40">
      <w:pPr>
        <w:pStyle w:val="ConsPlusNonformat"/>
        <w:jc w:val="both"/>
      </w:pPr>
      <w:r w:rsidRPr="00876CAC">
        <w:t xml:space="preserve">                 М.П.                                     М.П.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ind w:firstLine="540"/>
        <w:jc w:val="both"/>
      </w:pPr>
      <w:r w:rsidRPr="00876CAC">
        <w:t>--------------------------------</w:t>
      </w:r>
    </w:p>
    <w:p w:rsidR="00931B40" w:rsidRPr="00876CAC" w:rsidRDefault="00931B40">
      <w:pPr>
        <w:pStyle w:val="ConsPlusNormal"/>
        <w:ind w:firstLine="540"/>
        <w:jc w:val="both"/>
      </w:pPr>
      <w:bookmarkStart w:id="20" w:name="P593"/>
      <w:bookmarkEnd w:id="20"/>
      <w:r w:rsidRPr="00876CAC">
        <w:t xml:space="preserve">&lt;*&gt; Заполняется в договоре купли-продажи лесных насаждений, заключаемом в соответствии с </w:t>
      </w:r>
      <w:hyperlink r:id="rId37" w:history="1">
        <w:r w:rsidRPr="00876CAC">
          <w:t>частями 2</w:t>
        </w:r>
      </w:hyperlink>
      <w:r w:rsidRPr="00876CAC">
        <w:t xml:space="preserve"> - </w:t>
      </w:r>
      <w:hyperlink r:id="rId38" w:history="1">
        <w:r w:rsidRPr="00876CAC">
          <w:t>4 статьи 29.1</w:t>
        </w:r>
      </w:hyperlink>
      <w:r w:rsidRPr="00876CAC">
        <w:t xml:space="preserve"> или </w:t>
      </w:r>
      <w:hyperlink r:id="rId39" w:history="1">
        <w:r w:rsidRPr="00876CAC">
          <w:t>статьей 30</w:t>
        </w:r>
      </w:hyperlink>
      <w:r w:rsidRPr="00876CAC">
        <w:t xml:space="preserve"> Лесного кодекса Российской Федерации.</w:t>
      </w:r>
    </w:p>
    <w:p w:rsidR="00931B40" w:rsidRPr="00876CAC" w:rsidRDefault="00931B40">
      <w:pPr>
        <w:pStyle w:val="ConsPlusNormal"/>
        <w:ind w:firstLine="540"/>
        <w:jc w:val="both"/>
      </w:pPr>
      <w:bookmarkStart w:id="21" w:name="P594"/>
      <w:bookmarkEnd w:id="21"/>
      <w:r w:rsidRPr="00876CAC">
        <w:t xml:space="preserve">&lt;**&gt; Заполняется в договоре купли-продажи лесных насаждений, заключаемом в соответствии с </w:t>
      </w:r>
      <w:hyperlink r:id="rId40" w:history="1">
        <w:r w:rsidRPr="00876CAC">
          <w:t>частью 4.1 статьи 32</w:t>
        </w:r>
      </w:hyperlink>
      <w:r w:rsidRPr="00876CAC">
        <w:t xml:space="preserve"> Лесного кодекса Российской Федерации.</w:t>
      </w: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jc w:val="both"/>
      </w:pPr>
    </w:p>
    <w:p w:rsidR="00931B40" w:rsidRPr="00876CAC" w:rsidRDefault="00931B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558D" w:rsidRPr="00876CAC" w:rsidRDefault="0017558D"/>
    <w:sectPr w:rsidR="0017558D" w:rsidRPr="00876CAC" w:rsidSect="0072085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40"/>
    <w:rsid w:val="00000156"/>
    <w:rsid w:val="000141AB"/>
    <w:rsid w:val="00017125"/>
    <w:rsid w:val="00017EE4"/>
    <w:rsid w:val="00025AFF"/>
    <w:rsid w:val="00041742"/>
    <w:rsid w:val="00041D6E"/>
    <w:rsid w:val="000425A0"/>
    <w:rsid w:val="00046012"/>
    <w:rsid w:val="00053453"/>
    <w:rsid w:val="0005460C"/>
    <w:rsid w:val="00056E72"/>
    <w:rsid w:val="00072790"/>
    <w:rsid w:val="00091AA1"/>
    <w:rsid w:val="00094F75"/>
    <w:rsid w:val="00097483"/>
    <w:rsid w:val="000A0D23"/>
    <w:rsid w:val="000A3130"/>
    <w:rsid w:val="000A3592"/>
    <w:rsid w:val="000A64D2"/>
    <w:rsid w:val="000A7043"/>
    <w:rsid w:val="000A7D0E"/>
    <w:rsid w:val="000B2A49"/>
    <w:rsid w:val="000B3ADB"/>
    <w:rsid w:val="000B4177"/>
    <w:rsid w:val="000C0EF4"/>
    <w:rsid w:val="000C3500"/>
    <w:rsid w:val="000C6EF2"/>
    <w:rsid w:val="000C7364"/>
    <w:rsid w:val="000C7CAC"/>
    <w:rsid w:val="000D06F0"/>
    <w:rsid w:val="000E2126"/>
    <w:rsid w:val="000E6703"/>
    <w:rsid w:val="000F5F4B"/>
    <w:rsid w:val="000F6BC2"/>
    <w:rsid w:val="001064A6"/>
    <w:rsid w:val="001105EE"/>
    <w:rsid w:val="00121CF3"/>
    <w:rsid w:val="00121E7D"/>
    <w:rsid w:val="001226C0"/>
    <w:rsid w:val="00122DB2"/>
    <w:rsid w:val="00124D63"/>
    <w:rsid w:val="0012587D"/>
    <w:rsid w:val="001264D6"/>
    <w:rsid w:val="001428B1"/>
    <w:rsid w:val="00143820"/>
    <w:rsid w:val="00143E14"/>
    <w:rsid w:val="001535DB"/>
    <w:rsid w:val="00156650"/>
    <w:rsid w:val="00156A46"/>
    <w:rsid w:val="00157C91"/>
    <w:rsid w:val="001600AF"/>
    <w:rsid w:val="0016767D"/>
    <w:rsid w:val="00172642"/>
    <w:rsid w:val="00172C7A"/>
    <w:rsid w:val="00173574"/>
    <w:rsid w:val="0017558D"/>
    <w:rsid w:val="00191B29"/>
    <w:rsid w:val="001A0350"/>
    <w:rsid w:val="001A38FC"/>
    <w:rsid w:val="001A4F4E"/>
    <w:rsid w:val="001A6778"/>
    <w:rsid w:val="001B6FB9"/>
    <w:rsid w:val="001B73CC"/>
    <w:rsid w:val="001C02FD"/>
    <w:rsid w:val="001C193C"/>
    <w:rsid w:val="001D09CA"/>
    <w:rsid w:val="001E4447"/>
    <w:rsid w:val="001E7326"/>
    <w:rsid w:val="001E7BC1"/>
    <w:rsid w:val="001F20A9"/>
    <w:rsid w:val="001F4694"/>
    <w:rsid w:val="002048A3"/>
    <w:rsid w:val="002105B1"/>
    <w:rsid w:val="00216CF4"/>
    <w:rsid w:val="00220D70"/>
    <w:rsid w:val="0024797D"/>
    <w:rsid w:val="00251D99"/>
    <w:rsid w:val="00252570"/>
    <w:rsid w:val="00262C94"/>
    <w:rsid w:val="00266643"/>
    <w:rsid w:val="00275E84"/>
    <w:rsid w:val="002801B6"/>
    <w:rsid w:val="0029002F"/>
    <w:rsid w:val="002921FD"/>
    <w:rsid w:val="002A16A2"/>
    <w:rsid w:val="002A78A2"/>
    <w:rsid w:val="002A7AAE"/>
    <w:rsid w:val="002B145A"/>
    <w:rsid w:val="002B6CF4"/>
    <w:rsid w:val="002C1375"/>
    <w:rsid w:val="002C2D73"/>
    <w:rsid w:val="002C43D9"/>
    <w:rsid w:val="002C58E0"/>
    <w:rsid w:val="002E0B87"/>
    <w:rsid w:val="002E0BCD"/>
    <w:rsid w:val="002F05AA"/>
    <w:rsid w:val="002F6BFF"/>
    <w:rsid w:val="002F7ACA"/>
    <w:rsid w:val="00304FB6"/>
    <w:rsid w:val="0030699F"/>
    <w:rsid w:val="00312F4C"/>
    <w:rsid w:val="0031334E"/>
    <w:rsid w:val="00313D6D"/>
    <w:rsid w:val="00316120"/>
    <w:rsid w:val="003210E8"/>
    <w:rsid w:val="0033377A"/>
    <w:rsid w:val="00333D31"/>
    <w:rsid w:val="00334F8A"/>
    <w:rsid w:val="00345464"/>
    <w:rsid w:val="0035235B"/>
    <w:rsid w:val="0035241D"/>
    <w:rsid w:val="0037358C"/>
    <w:rsid w:val="00375ECD"/>
    <w:rsid w:val="00376657"/>
    <w:rsid w:val="0038668A"/>
    <w:rsid w:val="0039154F"/>
    <w:rsid w:val="003A4532"/>
    <w:rsid w:val="003B060D"/>
    <w:rsid w:val="003B42F6"/>
    <w:rsid w:val="003B791E"/>
    <w:rsid w:val="003C3A4A"/>
    <w:rsid w:val="003D0722"/>
    <w:rsid w:val="003D1FB7"/>
    <w:rsid w:val="003D267A"/>
    <w:rsid w:val="003D6D27"/>
    <w:rsid w:val="003E0B11"/>
    <w:rsid w:val="003E4243"/>
    <w:rsid w:val="003F0CD8"/>
    <w:rsid w:val="003F5854"/>
    <w:rsid w:val="00402229"/>
    <w:rsid w:val="00404F02"/>
    <w:rsid w:val="00406769"/>
    <w:rsid w:val="00415811"/>
    <w:rsid w:val="00416765"/>
    <w:rsid w:val="004167A4"/>
    <w:rsid w:val="00416C18"/>
    <w:rsid w:val="00431768"/>
    <w:rsid w:val="0043729C"/>
    <w:rsid w:val="0044524E"/>
    <w:rsid w:val="004454C7"/>
    <w:rsid w:val="004508FC"/>
    <w:rsid w:val="00457D1D"/>
    <w:rsid w:val="004645CC"/>
    <w:rsid w:val="00465820"/>
    <w:rsid w:val="00483BC6"/>
    <w:rsid w:val="00484C30"/>
    <w:rsid w:val="00485492"/>
    <w:rsid w:val="00485718"/>
    <w:rsid w:val="0048582E"/>
    <w:rsid w:val="00485D22"/>
    <w:rsid w:val="00490EDA"/>
    <w:rsid w:val="00493773"/>
    <w:rsid w:val="00496A9D"/>
    <w:rsid w:val="004A015B"/>
    <w:rsid w:val="004A13D8"/>
    <w:rsid w:val="004A2370"/>
    <w:rsid w:val="004A3E82"/>
    <w:rsid w:val="004A662B"/>
    <w:rsid w:val="004B0592"/>
    <w:rsid w:val="004B0F0D"/>
    <w:rsid w:val="004B4976"/>
    <w:rsid w:val="004C4C0B"/>
    <w:rsid w:val="004C6109"/>
    <w:rsid w:val="004D23BC"/>
    <w:rsid w:val="004D49D6"/>
    <w:rsid w:val="004D5B36"/>
    <w:rsid w:val="004D6030"/>
    <w:rsid w:val="004D691E"/>
    <w:rsid w:val="004E320B"/>
    <w:rsid w:val="004F6D0E"/>
    <w:rsid w:val="005075FC"/>
    <w:rsid w:val="00510C34"/>
    <w:rsid w:val="00512BFB"/>
    <w:rsid w:val="00520827"/>
    <w:rsid w:val="00523438"/>
    <w:rsid w:val="0053095F"/>
    <w:rsid w:val="00531000"/>
    <w:rsid w:val="005434A0"/>
    <w:rsid w:val="00544718"/>
    <w:rsid w:val="00556EAD"/>
    <w:rsid w:val="0056036D"/>
    <w:rsid w:val="005659EE"/>
    <w:rsid w:val="00571B04"/>
    <w:rsid w:val="00591CC4"/>
    <w:rsid w:val="005A00FE"/>
    <w:rsid w:val="005A1B44"/>
    <w:rsid w:val="005A63FA"/>
    <w:rsid w:val="005A6C05"/>
    <w:rsid w:val="005B46E6"/>
    <w:rsid w:val="005B7D12"/>
    <w:rsid w:val="005C2B4C"/>
    <w:rsid w:val="005D0080"/>
    <w:rsid w:val="005D3BEE"/>
    <w:rsid w:val="005E2684"/>
    <w:rsid w:val="005E6C4E"/>
    <w:rsid w:val="005F5785"/>
    <w:rsid w:val="0060584F"/>
    <w:rsid w:val="00612FC2"/>
    <w:rsid w:val="00617F35"/>
    <w:rsid w:val="00621568"/>
    <w:rsid w:val="0062467B"/>
    <w:rsid w:val="006255B1"/>
    <w:rsid w:val="00625899"/>
    <w:rsid w:val="00626B21"/>
    <w:rsid w:val="00626E32"/>
    <w:rsid w:val="0063362A"/>
    <w:rsid w:val="0063497C"/>
    <w:rsid w:val="0063511F"/>
    <w:rsid w:val="00636160"/>
    <w:rsid w:val="00636DE4"/>
    <w:rsid w:val="00640351"/>
    <w:rsid w:val="0064546A"/>
    <w:rsid w:val="00645FCB"/>
    <w:rsid w:val="00647A1E"/>
    <w:rsid w:val="00647FAB"/>
    <w:rsid w:val="00664996"/>
    <w:rsid w:val="00667261"/>
    <w:rsid w:val="006817EA"/>
    <w:rsid w:val="006829CC"/>
    <w:rsid w:val="006A2A2D"/>
    <w:rsid w:val="006A4C48"/>
    <w:rsid w:val="006A6558"/>
    <w:rsid w:val="006B1508"/>
    <w:rsid w:val="006B4C5F"/>
    <w:rsid w:val="006C2A5F"/>
    <w:rsid w:val="006C6A7F"/>
    <w:rsid w:val="006C7DA5"/>
    <w:rsid w:val="006D584C"/>
    <w:rsid w:val="006D7A42"/>
    <w:rsid w:val="006E0776"/>
    <w:rsid w:val="006F6BA6"/>
    <w:rsid w:val="006F7EF9"/>
    <w:rsid w:val="00700C3B"/>
    <w:rsid w:val="00713EB4"/>
    <w:rsid w:val="00717529"/>
    <w:rsid w:val="00722742"/>
    <w:rsid w:val="007257E5"/>
    <w:rsid w:val="0073598A"/>
    <w:rsid w:val="007418D9"/>
    <w:rsid w:val="0074216F"/>
    <w:rsid w:val="0076024C"/>
    <w:rsid w:val="00761E32"/>
    <w:rsid w:val="007848A9"/>
    <w:rsid w:val="007876AC"/>
    <w:rsid w:val="00791011"/>
    <w:rsid w:val="00794129"/>
    <w:rsid w:val="00796CEA"/>
    <w:rsid w:val="007A039D"/>
    <w:rsid w:val="007A1CE1"/>
    <w:rsid w:val="007A6EE2"/>
    <w:rsid w:val="007B20BC"/>
    <w:rsid w:val="007B4632"/>
    <w:rsid w:val="007B7ACC"/>
    <w:rsid w:val="007C1389"/>
    <w:rsid w:val="007C1ADF"/>
    <w:rsid w:val="007C335E"/>
    <w:rsid w:val="007C398F"/>
    <w:rsid w:val="007D6465"/>
    <w:rsid w:val="007F3612"/>
    <w:rsid w:val="007F53D1"/>
    <w:rsid w:val="007F582E"/>
    <w:rsid w:val="007F63EA"/>
    <w:rsid w:val="0080183B"/>
    <w:rsid w:val="00810550"/>
    <w:rsid w:val="008105ED"/>
    <w:rsid w:val="00813612"/>
    <w:rsid w:val="0081459E"/>
    <w:rsid w:val="00815129"/>
    <w:rsid w:val="00816321"/>
    <w:rsid w:val="008229C8"/>
    <w:rsid w:val="00822BDE"/>
    <w:rsid w:val="008270B8"/>
    <w:rsid w:val="0084058C"/>
    <w:rsid w:val="00841B3F"/>
    <w:rsid w:val="00844070"/>
    <w:rsid w:val="008462DB"/>
    <w:rsid w:val="00864D29"/>
    <w:rsid w:val="00876CAC"/>
    <w:rsid w:val="00880BE7"/>
    <w:rsid w:val="008913F0"/>
    <w:rsid w:val="00892B3B"/>
    <w:rsid w:val="008943B2"/>
    <w:rsid w:val="00894DE5"/>
    <w:rsid w:val="008A083A"/>
    <w:rsid w:val="008A7535"/>
    <w:rsid w:val="008B6444"/>
    <w:rsid w:val="008C61D2"/>
    <w:rsid w:val="008D0979"/>
    <w:rsid w:val="008D221C"/>
    <w:rsid w:val="008D24C4"/>
    <w:rsid w:val="008D798A"/>
    <w:rsid w:val="008E463C"/>
    <w:rsid w:val="008F1F71"/>
    <w:rsid w:val="008F4F96"/>
    <w:rsid w:val="008F615C"/>
    <w:rsid w:val="008F67AC"/>
    <w:rsid w:val="00900AD7"/>
    <w:rsid w:val="00917CCB"/>
    <w:rsid w:val="0093069C"/>
    <w:rsid w:val="00931981"/>
    <w:rsid w:val="00931B40"/>
    <w:rsid w:val="00932003"/>
    <w:rsid w:val="009408C1"/>
    <w:rsid w:val="00940AED"/>
    <w:rsid w:val="00946C9B"/>
    <w:rsid w:val="00950D13"/>
    <w:rsid w:val="00954779"/>
    <w:rsid w:val="00960C5F"/>
    <w:rsid w:val="00963E8B"/>
    <w:rsid w:val="00966927"/>
    <w:rsid w:val="00976841"/>
    <w:rsid w:val="00977A9F"/>
    <w:rsid w:val="009951A5"/>
    <w:rsid w:val="009B08CA"/>
    <w:rsid w:val="009B10DF"/>
    <w:rsid w:val="009B4767"/>
    <w:rsid w:val="009C06D8"/>
    <w:rsid w:val="009C5F89"/>
    <w:rsid w:val="009C6432"/>
    <w:rsid w:val="009C6DC1"/>
    <w:rsid w:val="009C7BFC"/>
    <w:rsid w:val="009D04B5"/>
    <w:rsid w:val="009D07C3"/>
    <w:rsid w:val="009D61C1"/>
    <w:rsid w:val="009D6D4B"/>
    <w:rsid w:val="009E5DC0"/>
    <w:rsid w:val="009E5E3A"/>
    <w:rsid w:val="009E768D"/>
    <w:rsid w:val="009F0F0A"/>
    <w:rsid w:val="009F142B"/>
    <w:rsid w:val="009F266B"/>
    <w:rsid w:val="009F2E6E"/>
    <w:rsid w:val="009F3210"/>
    <w:rsid w:val="009F503B"/>
    <w:rsid w:val="00A0487E"/>
    <w:rsid w:val="00A062CA"/>
    <w:rsid w:val="00A079D0"/>
    <w:rsid w:val="00A10BFA"/>
    <w:rsid w:val="00A11D9C"/>
    <w:rsid w:val="00A16A68"/>
    <w:rsid w:val="00A1719F"/>
    <w:rsid w:val="00A20F4C"/>
    <w:rsid w:val="00A21275"/>
    <w:rsid w:val="00A21486"/>
    <w:rsid w:val="00A22333"/>
    <w:rsid w:val="00A227CA"/>
    <w:rsid w:val="00A23A53"/>
    <w:rsid w:val="00A26319"/>
    <w:rsid w:val="00A277F1"/>
    <w:rsid w:val="00A31382"/>
    <w:rsid w:val="00A36CC8"/>
    <w:rsid w:val="00A37A4D"/>
    <w:rsid w:val="00A515C3"/>
    <w:rsid w:val="00A53BC1"/>
    <w:rsid w:val="00A62D6A"/>
    <w:rsid w:val="00A63846"/>
    <w:rsid w:val="00A723D9"/>
    <w:rsid w:val="00A8187C"/>
    <w:rsid w:val="00A821C7"/>
    <w:rsid w:val="00A9045A"/>
    <w:rsid w:val="00AA136E"/>
    <w:rsid w:val="00AA29EA"/>
    <w:rsid w:val="00AB4618"/>
    <w:rsid w:val="00AC459B"/>
    <w:rsid w:val="00AC617C"/>
    <w:rsid w:val="00AC6830"/>
    <w:rsid w:val="00AD21A0"/>
    <w:rsid w:val="00AD29EB"/>
    <w:rsid w:val="00AD7798"/>
    <w:rsid w:val="00AE1F98"/>
    <w:rsid w:val="00AE3C56"/>
    <w:rsid w:val="00AE6FA0"/>
    <w:rsid w:val="00AF31AC"/>
    <w:rsid w:val="00AF6789"/>
    <w:rsid w:val="00B05E60"/>
    <w:rsid w:val="00B05EF9"/>
    <w:rsid w:val="00B11887"/>
    <w:rsid w:val="00B211F7"/>
    <w:rsid w:val="00B2568F"/>
    <w:rsid w:val="00B34CD3"/>
    <w:rsid w:val="00B371CA"/>
    <w:rsid w:val="00B43082"/>
    <w:rsid w:val="00B430F4"/>
    <w:rsid w:val="00B43546"/>
    <w:rsid w:val="00B43DD7"/>
    <w:rsid w:val="00B54369"/>
    <w:rsid w:val="00B6435B"/>
    <w:rsid w:val="00B86AA3"/>
    <w:rsid w:val="00BA4822"/>
    <w:rsid w:val="00BB7A02"/>
    <w:rsid w:val="00BC73CF"/>
    <w:rsid w:val="00BF0EAB"/>
    <w:rsid w:val="00BF2A61"/>
    <w:rsid w:val="00BF4E37"/>
    <w:rsid w:val="00BF67D4"/>
    <w:rsid w:val="00C00014"/>
    <w:rsid w:val="00C00230"/>
    <w:rsid w:val="00C02830"/>
    <w:rsid w:val="00C03FE3"/>
    <w:rsid w:val="00C06909"/>
    <w:rsid w:val="00C26706"/>
    <w:rsid w:val="00C32D6C"/>
    <w:rsid w:val="00C346CF"/>
    <w:rsid w:val="00C452EC"/>
    <w:rsid w:val="00C51E8D"/>
    <w:rsid w:val="00C536D0"/>
    <w:rsid w:val="00C57F1F"/>
    <w:rsid w:val="00C60EB7"/>
    <w:rsid w:val="00C8122F"/>
    <w:rsid w:val="00C82B79"/>
    <w:rsid w:val="00C921B1"/>
    <w:rsid w:val="00C94E7F"/>
    <w:rsid w:val="00C97F36"/>
    <w:rsid w:val="00CA117C"/>
    <w:rsid w:val="00CA2369"/>
    <w:rsid w:val="00CA3243"/>
    <w:rsid w:val="00CA6EAE"/>
    <w:rsid w:val="00CB6BBB"/>
    <w:rsid w:val="00CB7826"/>
    <w:rsid w:val="00CC1F90"/>
    <w:rsid w:val="00CC7D25"/>
    <w:rsid w:val="00CD42CA"/>
    <w:rsid w:val="00CE3854"/>
    <w:rsid w:val="00D02609"/>
    <w:rsid w:val="00D05D91"/>
    <w:rsid w:val="00D1521B"/>
    <w:rsid w:val="00D21C3D"/>
    <w:rsid w:val="00D34A97"/>
    <w:rsid w:val="00D50469"/>
    <w:rsid w:val="00D5066A"/>
    <w:rsid w:val="00D51A74"/>
    <w:rsid w:val="00D60E97"/>
    <w:rsid w:val="00D67B1C"/>
    <w:rsid w:val="00D67E75"/>
    <w:rsid w:val="00D72F19"/>
    <w:rsid w:val="00D801A3"/>
    <w:rsid w:val="00D81FD8"/>
    <w:rsid w:val="00D9062F"/>
    <w:rsid w:val="00D910D2"/>
    <w:rsid w:val="00DA072E"/>
    <w:rsid w:val="00DB0849"/>
    <w:rsid w:val="00DB2E11"/>
    <w:rsid w:val="00DB6267"/>
    <w:rsid w:val="00DB6F7C"/>
    <w:rsid w:val="00DC38CF"/>
    <w:rsid w:val="00DE5501"/>
    <w:rsid w:val="00DF0549"/>
    <w:rsid w:val="00DF5072"/>
    <w:rsid w:val="00DF5379"/>
    <w:rsid w:val="00E060D7"/>
    <w:rsid w:val="00E139F5"/>
    <w:rsid w:val="00E1417F"/>
    <w:rsid w:val="00E22A6B"/>
    <w:rsid w:val="00E304F6"/>
    <w:rsid w:val="00E41C0E"/>
    <w:rsid w:val="00E47D45"/>
    <w:rsid w:val="00E51CD7"/>
    <w:rsid w:val="00E51DB8"/>
    <w:rsid w:val="00E5584B"/>
    <w:rsid w:val="00E57816"/>
    <w:rsid w:val="00E607E6"/>
    <w:rsid w:val="00E61785"/>
    <w:rsid w:val="00E61EC8"/>
    <w:rsid w:val="00E66FE1"/>
    <w:rsid w:val="00E75D9E"/>
    <w:rsid w:val="00E8551B"/>
    <w:rsid w:val="00E86965"/>
    <w:rsid w:val="00E879C0"/>
    <w:rsid w:val="00E87D08"/>
    <w:rsid w:val="00E91170"/>
    <w:rsid w:val="00E915C9"/>
    <w:rsid w:val="00E94B44"/>
    <w:rsid w:val="00EA16C2"/>
    <w:rsid w:val="00EB00B7"/>
    <w:rsid w:val="00EB2C41"/>
    <w:rsid w:val="00EB35FB"/>
    <w:rsid w:val="00EB4229"/>
    <w:rsid w:val="00EC76BF"/>
    <w:rsid w:val="00ED0EFD"/>
    <w:rsid w:val="00ED2800"/>
    <w:rsid w:val="00ED7301"/>
    <w:rsid w:val="00EE16CA"/>
    <w:rsid w:val="00EE274F"/>
    <w:rsid w:val="00EE6613"/>
    <w:rsid w:val="00EF036C"/>
    <w:rsid w:val="00EF480A"/>
    <w:rsid w:val="00EF62B4"/>
    <w:rsid w:val="00EF675D"/>
    <w:rsid w:val="00F021BA"/>
    <w:rsid w:val="00F027C6"/>
    <w:rsid w:val="00F067E9"/>
    <w:rsid w:val="00F120A8"/>
    <w:rsid w:val="00F132B6"/>
    <w:rsid w:val="00F22CD5"/>
    <w:rsid w:val="00F335CA"/>
    <w:rsid w:val="00F33C99"/>
    <w:rsid w:val="00F41B1A"/>
    <w:rsid w:val="00F45536"/>
    <w:rsid w:val="00F46E23"/>
    <w:rsid w:val="00F51D1E"/>
    <w:rsid w:val="00F525CB"/>
    <w:rsid w:val="00F52AD7"/>
    <w:rsid w:val="00F53BB3"/>
    <w:rsid w:val="00F57CDE"/>
    <w:rsid w:val="00F7034C"/>
    <w:rsid w:val="00F7067C"/>
    <w:rsid w:val="00F72859"/>
    <w:rsid w:val="00F75BC8"/>
    <w:rsid w:val="00F75E38"/>
    <w:rsid w:val="00F75FFB"/>
    <w:rsid w:val="00F760AC"/>
    <w:rsid w:val="00F871DE"/>
    <w:rsid w:val="00FA7A6C"/>
    <w:rsid w:val="00FA7B8F"/>
    <w:rsid w:val="00FB13E0"/>
    <w:rsid w:val="00FB4F92"/>
    <w:rsid w:val="00FC27F5"/>
    <w:rsid w:val="00FC2E12"/>
    <w:rsid w:val="00FC3263"/>
    <w:rsid w:val="00FC4FAF"/>
    <w:rsid w:val="00FC5958"/>
    <w:rsid w:val="00FC5A9F"/>
    <w:rsid w:val="00FE1677"/>
    <w:rsid w:val="00FF0707"/>
    <w:rsid w:val="00FF111E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262D9-2CEE-4329-8702-991AA287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B4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1B4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1B4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31B4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1B4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31B4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1B4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C8B04F2B92AB97ABF650FBC08FBF3432161C06A5C5540753ADE88E2B50EB178EF0FDBD498A899RDL3N" TargetMode="External"/><Relationship Id="rId13" Type="http://schemas.openxmlformats.org/officeDocument/2006/relationships/hyperlink" Target="consultantplus://offline/ref=044C8B04F2B92AB97ABF650FBC08FBF3432E60C5685F5540753ADE88E2RBL5N" TargetMode="External"/><Relationship Id="rId18" Type="http://schemas.openxmlformats.org/officeDocument/2006/relationships/hyperlink" Target="consultantplus://offline/ref=044C8B04F2B92AB97ABF650FBC08FBF3432161C06A5C5540753ADE88E2B50EB178EF0FDBD498AB96RDLDN" TargetMode="External"/><Relationship Id="rId26" Type="http://schemas.openxmlformats.org/officeDocument/2006/relationships/hyperlink" Target="consultantplus://offline/ref=044C8B04F2B92AB97ABF650FBC08FBF3432E60C5685F5540753ADE88E2RBL5N" TargetMode="External"/><Relationship Id="rId39" Type="http://schemas.openxmlformats.org/officeDocument/2006/relationships/hyperlink" Target="consultantplus://offline/ref=044C8B04F2B92AB97ABF650FBC08FBF3432161C06A5C5540753ADE88E2B50EB178EF0FDBD498AE99RDL6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4C8B04F2B92AB97ABF650FBC08FBF3432161C06A5C5540753ADE88E2B50EB178EF0FDBD498AA97RDL7N" TargetMode="External"/><Relationship Id="rId34" Type="http://schemas.openxmlformats.org/officeDocument/2006/relationships/hyperlink" Target="consultantplus://offline/ref=044C8B04F2B92AB97ABF650FBC08FBF3432161C06A5C5540753ADE88E2B50EB178EF0FD8D7R9LEN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044C8B04F2B92AB97ABF650FBC08FBF3432161C06A5C5540753ADE88E2B50EB178EF0FDBD498AE99RDL6N" TargetMode="External"/><Relationship Id="rId12" Type="http://schemas.openxmlformats.org/officeDocument/2006/relationships/hyperlink" Target="consultantplus://offline/ref=044C8B04F2B92AB97ABF650FBC08FBF3432161C06A5C5540753ADE88E2B50EB178EF0FDBD5R9LBN" TargetMode="External"/><Relationship Id="rId17" Type="http://schemas.openxmlformats.org/officeDocument/2006/relationships/hyperlink" Target="consultantplus://offline/ref=044C8B04F2B92AB97ABF650FBC08FBF3432161C06A5C5540753ADE88E2B50EB178EF0FDBD498AA97RDL7N" TargetMode="External"/><Relationship Id="rId25" Type="http://schemas.openxmlformats.org/officeDocument/2006/relationships/hyperlink" Target="consultantplus://offline/ref=044C8B04F2B92AB97ABF650FBC08FBF3432161C06A5C5540753ADE88E2B50EB178EF0FD3RDL3N" TargetMode="External"/><Relationship Id="rId33" Type="http://schemas.openxmlformats.org/officeDocument/2006/relationships/hyperlink" Target="consultantplus://offline/ref=044C8B04F2B92AB97ABF650FBC08FBF3432161C06A5C5540753ADE88E2B50EB178EF0FD8D7R9LCN" TargetMode="External"/><Relationship Id="rId38" Type="http://schemas.openxmlformats.org/officeDocument/2006/relationships/hyperlink" Target="consultantplus://offline/ref=044C8B04F2B92AB97ABF650FBC08FBF3432161C06A5C5540753ADE88E2B50EB178EF0FD8D7R9L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4C8B04F2B92AB97ABF650FBC08FBF3432161C06A5C5540753ADE88E2B50EB178EF0FDBD498AB96RDLDN" TargetMode="External"/><Relationship Id="rId20" Type="http://schemas.openxmlformats.org/officeDocument/2006/relationships/hyperlink" Target="consultantplus://offline/ref=044C8B04F2B92AB97ABF650FBC08FBF3432161C06A5C5540753ADE88E2B50EB178EF0FDBD498AB96RDLDN" TargetMode="External"/><Relationship Id="rId29" Type="http://schemas.openxmlformats.org/officeDocument/2006/relationships/hyperlink" Target="consultantplus://offline/ref=044C8B04F2B92AB97ABF650FBC08FBF3432161C06A5C5540753ADE88E2B50EB178EF0FDBD498AE99RDL6N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4C8B04F2B92AB97ABF650FBC08FBF3432161C06A5C5540753ADE88E2B50EB178EF0FD8D7R9LEN" TargetMode="External"/><Relationship Id="rId11" Type="http://schemas.openxmlformats.org/officeDocument/2006/relationships/hyperlink" Target="consultantplus://offline/ref=044C8B04F2B92AB97ABF650FBC08FBF3432161C06A5C5540753ADE88E2B50EB178EF0FDBD498AB90RDL6N" TargetMode="External"/><Relationship Id="rId24" Type="http://schemas.openxmlformats.org/officeDocument/2006/relationships/hyperlink" Target="consultantplus://offline/ref=044C8B04F2B92AB97ABF650FBC08FBF3432161C06A5C5540753ADE88E2B50EB178EF0FDBD498AA97RDL7N" TargetMode="External"/><Relationship Id="rId32" Type="http://schemas.openxmlformats.org/officeDocument/2006/relationships/hyperlink" Target="consultantplus://offline/ref=044C8B04F2B92AB97ABF650FBC08FBF3432161C06A5C5540753ADE88E2B50EB178EF0FDBD499AF94RDL4N" TargetMode="External"/><Relationship Id="rId37" Type="http://schemas.openxmlformats.org/officeDocument/2006/relationships/hyperlink" Target="consultantplus://offline/ref=044C8B04F2B92AB97ABF650FBC08FBF3432161C06A5C5540753ADE88E2B50EB178EF0FD8D7R9LCN" TargetMode="External"/><Relationship Id="rId40" Type="http://schemas.openxmlformats.org/officeDocument/2006/relationships/hyperlink" Target="consultantplus://offline/ref=044C8B04F2B92AB97ABF650FBC08FBF3432161C06A5C5540753ADE88E2B50EB178EF0FDBD498A899RDL3N" TargetMode="External"/><Relationship Id="rId5" Type="http://schemas.openxmlformats.org/officeDocument/2006/relationships/hyperlink" Target="consultantplus://offline/ref=044C8B04F2B92AB97ABF650FBC08FBF3432161C06A5C5540753ADE88E2B50EB178EF0FD8D7R9LCN" TargetMode="External"/><Relationship Id="rId15" Type="http://schemas.openxmlformats.org/officeDocument/2006/relationships/hyperlink" Target="consultantplus://offline/ref=044C8B04F2B92AB97ABF650FBC08FBF3432161C06A5C5540753ADE88E2B50EB178EF0FDBD498AA97RDL7N" TargetMode="External"/><Relationship Id="rId23" Type="http://schemas.openxmlformats.org/officeDocument/2006/relationships/hyperlink" Target="consultantplus://offline/ref=044C8B04F2B92AB97ABF650FBC08FBF3432161C06A5C5540753ADE88E2B50EB178EF0FDBD498AB96RDLDN" TargetMode="External"/><Relationship Id="rId28" Type="http://schemas.openxmlformats.org/officeDocument/2006/relationships/hyperlink" Target="consultantplus://offline/ref=044C8B04F2B92AB97ABF650FBC08FBF3432161C06A5C5540753ADE88E2B50EB178EF0FDBD498AE99RDL6N" TargetMode="External"/><Relationship Id="rId36" Type="http://schemas.openxmlformats.org/officeDocument/2006/relationships/hyperlink" Target="consultantplus://offline/ref=044C8B04F2B92AB97ABF650FBC08FBF3432161C06A5C5540753ADE88E2B50EB178EF0FDBD498A899RDL3N" TargetMode="External"/><Relationship Id="rId10" Type="http://schemas.openxmlformats.org/officeDocument/2006/relationships/hyperlink" Target="consultantplus://offline/ref=044C8B04F2B92AB97ABF650FBC08FBF3432161C06A5C5540753ADE88E2RBL5N" TargetMode="External"/><Relationship Id="rId19" Type="http://schemas.openxmlformats.org/officeDocument/2006/relationships/hyperlink" Target="consultantplus://offline/ref=044C8B04F2B92AB97ABF650FBC08FBF3432161C06A5C5540753ADE88E2B50EB178EF0FDBD498AA97RDL7N" TargetMode="External"/><Relationship Id="rId31" Type="http://schemas.openxmlformats.org/officeDocument/2006/relationships/hyperlink" Target="consultantplus://offline/ref=044C8B04F2B92AB97ABF650FBC08FBF3432161C06A5C5540753ADE88E2B50EB178EF0FDBD499AF95RDL3N" TargetMode="External"/><Relationship Id="rId4" Type="http://schemas.openxmlformats.org/officeDocument/2006/relationships/hyperlink" Target="consultantplus://offline/ref=044C8B04F2B92AB97ABF650FBC08FBF3432161C06A5C5540753ADE88E2B50EB178EF0FDBD499AF95RDL3N" TargetMode="External"/><Relationship Id="rId9" Type="http://schemas.openxmlformats.org/officeDocument/2006/relationships/hyperlink" Target="consultantplus://offline/ref=044C8B04F2B92AB97ABF650FBC08FBF3432161C06A5C5540753ADE88E2B50EB178EF0FDBD499AF95RDL3N" TargetMode="External"/><Relationship Id="rId14" Type="http://schemas.openxmlformats.org/officeDocument/2006/relationships/hyperlink" Target="consultantplus://offline/ref=044C8B04F2B92AB97ABF650FBC08FBF3432161C06A5C5540753ADE88E2B50EB178EF0FDBD498AB96RDLDN" TargetMode="External"/><Relationship Id="rId22" Type="http://schemas.openxmlformats.org/officeDocument/2006/relationships/hyperlink" Target="consultantplus://offline/ref=044C8B04F2B92AB97ABF650FBC08FBF3432161C06A5C5540753ADE88E2B50EB178EF0FDBD498AB90RDL6N" TargetMode="External"/><Relationship Id="rId27" Type="http://schemas.openxmlformats.org/officeDocument/2006/relationships/hyperlink" Target="consultantplus://offline/ref=044C8B04F2B92AB97ABF650FBC08FBF3432161C06A5C5540753ADE88E2RBL5N" TargetMode="External"/><Relationship Id="rId30" Type="http://schemas.openxmlformats.org/officeDocument/2006/relationships/hyperlink" Target="consultantplus://offline/ref=044C8B04F2B92AB97ABF650FBC08FBF3432161C06A5C5540753ADE88E2B50EB178EF0FDBD498AE99RDL6N" TargetMode="External"/><Relationship Id="rId35" Type="http://schemas.openxmlformats.org/officeDocument/2006/relationships/hyperlink" Target="consultantplus://offline/ref=044C8B04F2B92AB97ABF650FBC08FBF3432161C06A5C5540753ADE88E2B50EB178EF0FDBD498AE99RDL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5553</Words>
  <Characters>31654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Пилипенко</dc:creator>
  <cp:keywords/>
  <dc:description/>
  <cp:lastModifiedBy>Дмитрий Пилипенко</cp:lastModifiedBy>
  <cp:revision>2</cp:revision>
  <dcterms:created xsi:type="dcterms:W3CDTF">2015-11-12T13:11:00Z</dcterms:created>
  <dcterms:modified xsi:type="dcterms:W3CDTF">2015-11-12T13:17:00Z</dcterms:modified>
</cp:coreProperties>
</file>